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8D5" w:rsidRPr="00A67D1B" w:rsidRDefault="007E48D5" w:rsidP="007E48D5">
      <w:pPr>
        <w:spacing w:after="0" w:line="240" w:lineRule="auto"/>
        <w:jc w:val="center"/>
        <w:rPr>
          <w:rFonts w:ascii="Times New Roman" w:hAnsi="Times New Roman" w:cs="Times New Roman"/>
          <w:b/>
          <w:sz w:val="28"/>
          <w:szCs w:val="28"/>
        </w:rPr>
      </w:pPr>
      <w:r w:rsidRPr="00A67D1B">
        <w:rPr>
          <w:rFonts w:ascii="Times New Roman" w:hAnsi="Times New Roman" w:cs="Times New Roman"/>
          <w:b/>
          <w:sz w:val="28"/>
          <w:szCs w:val="28"/>
        </w:rPr>
        <w:t>Прокуратурой района выявлено незаконное удержание выплат пособия на ребенка</w:t>
      </w:r>
    </w:p>
    <w:p w:rsidR="007E48D5" w:rsidRDefault="007E48D5" w:rsidP="007E48D5">
      <w:pPr>
        <w:spacing w:after="0" w:line="240" w:lineRule="auto"/>
        <w:jc w:val="center"/>
        <w:rPr>
          <w:rFonts w:ascii="Times New Roman" w:hAnsi="Times New Roman" w:cs="Times New Roman"/>
          <w:sz w:val="28"/>
          <w:szCs w:val="28"/>
        </w:rPr>
      </w:pPr>
    </w:p>
    <w:p w:rsidR="007E48D5" w:rsidRDefault="007E48D5" w:rsidP="007E48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Прокуратурой района проведена проверка исполнения требований Федерального закона от 19.05.1995 «О государственных пособиях гражданам, имеющим детей».</w:t>
      </w:r>
    </w:p>
    <w:p w:rsidR="007E48D5" w:rsidRDefault="007E48D5" w:rsidP="007E48D5">
      <w:pPr>
        <w:spacing w:after="0" w:line="240" w:lineRule="auto"/>
        <w:jc w:val="both"/>
        <w:rPr>
          <w:rFonts w:ascii="Times New Roman" w:hAnsi="Times New Roman" w:cs="Times New Roman"/>
          <w:sz w:val="28"/>
          <w:szCs w:val="28"/>
        </w:rPr>
      </w:pPr>
    </w:p>
    <w:p w:rsidR="007E48D5" w:rsidRDefault="007E48D5" w:rsidP="007E48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результате проверки установлено, что Отделением фонда пенсионного и социального страхования России по Кабардино-Балкарской Республике незаконно удержаны выплаты пособия гр. Н. в связи с утратой права на получение пособия с июня 2024 года.</w:t>
      </w:r>
    </w:p>
    <w:p w:rsidR="007E48D5" w:rsidRDefault="007E48D5" w:rsidP="007E48D5">
      <w:pPr>
        <w:spacing w:after="0" w:line="240" w:lineRule="auto"/>
        <w:jc w:val="both"/>
        <w:rPr>
          <w:rFonts w:ascii="Times New Roman" w:hAnsi="Times New Roman" w:cs="Times New Roman"/>
          <w:sz w:val="28"/>
          <w:szCs w:val="28"/>
        </w:rPr>
      </w:pPr>
    </w:p>
    <w:p w:rsidR="007E48D5" w:rsidRDefault="007E48D5" w:rsidP="007E48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Однако Отделением фонда пенсионного и социального страхования России по Кабардино-Балкарской Республике не принято во внимание положение ст. 19 Федерального закона от 19.05.1995 «О государственных пособиях гражданам, имеющим детей», определяющего судебный порядок взыскания рассматриваемых выплат, излишне осуществленных при отсутствии вины получателя пособия.</w:t>
      </w:r>
    </w:p>
    <w:p w:rsidR="007E48D5" w:rsidRDefault="007E48D5" w:rsidP="007E48D5">
      <w:pPr>
        <w:spacing w:after="0" w:line="240" w:lineRule="auto"/>
        <w:jc w:val="both"/>
        <w:rPr>
          <w:rFonts w:ascii="Times New Roman" w:hAnsi="Times New Roman" w:cs="Times New Roman"/>
          <w:sz w:val="28"/>
          <w:szCs w:val="28"/>
        </w:rPr>
      </w:pPr>
    </w:p>
    <w:p w:rsidR="007E48D5" w:rsidRDefault="007E48D5" w:rsidP="007E48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данному факту прокуратурой района внесено представление в адрес Управляющего Отделения фонда пенсионного и социального страхования России по Кабардино-Балкарской Республике об устранении выявленных нарушений, по результатам рассмотрения которого требования удовлетворены, удержания выплат пособия устранены.</w:t>
      </w:r>
    </w:p>
    <w:p w:rsidR="00D23304" w:rsidRDefault="00D23304">
      <w:bookmarkStart w:id="0" w:name="_GoBack"/>
      <w:bookmarkEnd w:id="0"/>
    </w:p>
    <w:sectPr w:rsidR="00D23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D5"/>
    <w:rsid w:val="007E48D5"/>
    <w:rsid w:val="00D23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60F33-C41D-4A87-A05E-390818CB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8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Алим</dc:creator>
  <cp:keywords/>
  <dc:description/>
  <cp:lastModifiedBy>Алим</cp:lastModifiedBy>
  <cp:revision>1</cp:revision>
  <dcterms:created xsi:type="dcterms:W3CDTF">2024-12-18T13:01:00Z</dcterms:created>
  <dcterms:modified xsi:type="dcterms:W3CDTF">2024-12-18T13:02:00Z</dcterms:modified>
</cp:coreProperties>
</file>