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1" w:rsidRPr="00992F6C" w:rsidRDefault="00736F81" w:rsidP="00736F81">
      <w:pPr>
        <w:tabs>
          <w:tab w:val="left" w:pos="725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81" w:rsidRPr="00992F6C" w:rsidRDefault="00736F81" w:rsidP="00736F81">
      <w:pPr>
        <w:pStyle w:val="1"/>
        <w:jc w:val="center"/>
        <w:rPr>
          <w:rStyle w:val="a3"/>
        </w:rPr>
      </w:pPr>
      <w:r w:rsidRPr="00992F6C">
        <w:rPr>
          <w:rStyle w:val="a3"/>
          <w:sz w:val="24"/>
          <w:szCs w:val="24"/>
        </w:rPr>
        <w:t>Къэбэрдей-Балъкъэр Республикэм и Дзэлыкъуэ районым щыщ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Кичмалкэ  къуажэм и администрацэм и 1этащхьэ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Къабарты-Малкъар Республиканы Зольск  районуну  Кичибалыкъ элни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Администрациясы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МЕСТНАЯ АДМИНИСТРАЦИЯ  СЕЛЬСКОГО ПОСЕЛЕНИЯ КИЧМАЛКА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ЗОЛЬСКОГО МУНИЦИПАЛЬНОГО РАЙОНА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КАБАРДИНО-БАЛКАРСКОЙ РЕСПУБЛИКИ</w:t>
      </w:r>
    </w:p>
    <w:p w:rsidR="00736F81" w:rsidRPr="00992F6C" w:rsidRDefault="00736F81" w:rsidP="00736F81">
      <w:pPr>
        <w:pStyle w:val="1"/>
        <w:jc w:val="center"/>
        <w:rPr>
          <w:rStyle w:val="a3"/>
          <w:sz w:val="24"/>
          <w:szCs w:val="24"/>
        </w:rPr>
      </w:pPr>
      <w:r w:rsidRPr="00992F6C">
        <w:rPr>
          <w:rStyle w:val="a3"/>
          <w:sz w:val="24"/>
          <w:szCs w:val="24"/>
        </w:rPr>
        <w:t>361714,сел.Кичмалка,ул.Чкалова, 69.тел.76-3-40,факс 8(86637)76-3-40 ;                                                                  адрес электр.почты:Kichmalkaа@majl.ru</w:t>
      </w:r>
    </w:p>
    <w:p w:rsidR="0066441D" w:rsidRPr="007B31E4" w:rsidRDefault="00736F81" w:rsidP="007B31E4">
      <w:pPr>
        <w:spacing w:after="0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92F6C">
        <w:rPr>
          <w:rFonts w:ascii="Times New Roman" w:hAnsi="Times New Roman"/>
          <w:b/>
          <w:sz w:val="26"/>
          <w:szCs w:val="26"/>
        </w:rPr>
        <w:t xml:space="preserve">  </w:t>
      </w:r>
      <w:r w:rsidR="00F82B94" w:rsidRPr="00F82B94">
        <w:rPr>
          <w:rFonts w:ascii="Times New Roman" w:hAnsi="Times New Roman"/>
          <w:noProof/>
        </w:rPr>
        <w:pict>
          <v:line id="_x0000_s1026" style="position:absolute;z-index:251660288;mso-position-horizontal-relative:text;mso-position-vertical-relative:text" from="-11.85pt,5.3pt" to="460.95pt,5.3pt" o:allowincell="f" strokeweight="4.5pt">
            <v:stroke linestyle="thickThin"/>
          </v:line>
        </w:pict>
      </w:r>
      <w:r w:rsidRPr="00992F6C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736F81" w:rsidRPr="00736F81" w:rsidRDefault="00574C72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№22</w:t>
      </w:r>
      <w:r w:rsidR="00736F81" w:rsidRPr="00736F81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3</w:t>
      </w:r>
    </w:p>
    <w:p w:rsidR="00736F81" w:rsidRPr="00736F81" w:rsidRDefault="00736F81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736F81">
        <w:rPr>
          <w:rFonts w:ascii="Times New Roman" w:hAnsi="Times New Roman" w:cs="Times New Roman"/>
          <w:b/>
          <w:sz w:val="28"/>
        </w:rPr>
        <w:t xml:space="preserve">сессии Совета местного самоуправления </w:t>
      </w:r>
    </w:p>
    <w:p w:rsidR="00736F81" w:rsidRPr="00736F81" w:rsidRDefault="00736F81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736F81">
        <w:rPr>
          <w:rFonts w:ascii="Times New Roman" w:hAnsi="Times New Roman" w:cs="Times New Roman"/>
          <w:b/>
          <w:sz w:val="28"/>
        </w:rPr>
        <w:t>сельского поселения Кичмалка Зольского муниципального района</w:t>
      </w:r>
    </w:p>
    <w:p w:rsidR="00736F81" w:rsidRDefault="00736F81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 w:rsidRPr="00736F81">
        <w:rPr>
          <w:rFonts w:ascii="Times New Roman" w:hAnsi="Times New Roman" w:cs="Times New Roman"/>
          <w:b/>
          <w:sz w:val="28"/>
        </w:rPr>
        <w:t>Кабардино-Балкарской Республики VI созыва</w:t>
      </w:r>
    </w:p>
    <w:p w:rsidR="00736F81" w:rsidRPr="00736F81" w:rsidRDefault="00736F81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54F4D" w:rsidRDefault="00574C72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="00736F81" w:rsidRPr="00736F81">
        <w:rPr>
          <w:rFonts w:ascii="Times New Roman" w:hAnsi="Times New Roman" w:cs="Times New Roman"/>
          <w:b/>
          <w:sz w:val="28"/>
        </w:rPr>
        <w:t>.12.201</w:t>
      </w:r>
      <w:r>
        <w:rPr>
          <w:rFonts w:ascii="Times New Roman" w:hAnsi="Times New Roman" w:cs="Times New Roman"/>
          <w:b/>
          <w:sz w:val="28"/>
        </w:rPr>
        <w:t>8</w:t>
      </w:r>
      <w:r w:rsidR="00736F81" w:rsidRPr="00736F81">
        <w:rPr>
          <w:rFonts w:ascii="Times New Roman" w:hAnsi="Times New Roman" w:cs="Times New Roman"/>
          <w:b/>
          <w:sz w:val="28"/>
        </w:rPr>
        <w:t>г.                                                                          с.п.Кичмалка</w:t>
      </w:r>
    </w:p>
    <w:p w:rsidR="00736F81" w:rsidRDefault="00736F81" w:rsidP="00736F8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54F4D" w:rsidRDefault="00554F4D" w:rsidP="004D15F8">
      <w:pPr>
        <w:spacing w:after="1" w:line="280" w:lineRule="atLeast"/>
        <w:jc w:val="both"/>
      </w:pPr>
      <w:r>
        <w:rPr>
          <w:rFonts w:ascii="Times New Roman" w:hAnsi="Times New Roman" w:cs="Times New Roman"/>
          <w:b/>
          <w:sz w:val="28"/>
        </w:rPr>
        <w:t xml:space="preserve">Об утверждении положения о денежном содержании </w:t>
      </w:r>
      <w:r w:rsidR="004D15F8">
        <w:rPr>
          <w:rFonts w:ascii="Times New Roman" w:hAnsi="Times New Roman" w:cs="Times New Roman"/>
          <w:b/>
          <w:sz w:val="28"/>
        </w:rPr>
        <w:t xml:space="preserve"> и </w:t>
      </w:r>
      <w:r>
        <w:rPr>
          <w:rFonts w:ascii="Times New Roman" w:hAnsi="Times New Roman" w:cs="Times New Roman"/>
          <w:b/>
          <w:sz w:val="28"/>
        </w:rPr>
        <w:t>материальном  стимулировании муниципальных служащих, выборных должностных лиц</w:t>
      </w:r>
      <w:r w:rsidR="004D15F8">
        <w:rPr>
          <w:rFonts w:ascii="Times New Roman" w:hAnsi="Times New Roman" w:cs="Times New Roman"/>
          <w:b/>
          <w:sz w:val="28"/>
        </w:rPr>
        <w:t xml:space="preserve"> местного самоуправления  и работников,</w:t>
      </w:r>
      <w:r w:rsidR="00AD50CD">
        <w:rPr>
          <w:rFonts w:ascii="Times New Roman" w:hAnsi="Times New Roman" w:cs="Times New Roman"/>
          <w:b/>
          <w:sz w:val="28"/>
        </w:rPr>
        <w:t xml:space="preserve"> </w:t>
      </w:r>
      <w:r w:rsidR="004D15F8">
        <w:rPr>
          <w:rFonts w:ascii="Times New Roman" w:hAnsi="Times New Roman" w:cs="Times New Roman"/>
          <w:b/>
          <w:sz w:val="28"/>
        </w:rPr>
        <w:t>замещающих должности, не являющиеся должностями муниципальной службы,</w:t>
      </w:r>
      <w:r w:rsidR="00AD50CD">
        <w:rPr>
          <w:rFonts w:ascii="Times New Roman" w:hAnsi="Times New Roman" w:cs="Times New Roman"/>
          <w:b/>
          <w:sz w:val="28"/>
        </w:rPr>
        <w:t xml:space="preserve"> </w:t>
      </w:r>
      <w:r w:rsidR="004D15F8">
        <w:rPr>
          <w:rFonts w:ascii="Times New Roman" w:hAnsi="Times New Roman" w:cs="Times New Roman"/>
          <w:b/>
          <w:sz w:val="28"/>
        </w:rPr>
        <w:t xml:space="preserve"> органов местного самоуправления сельского поселения  </w:t>
      </w:r>
      <w:r w:rsidR="00CF4157">
        <w:rPr>
          <w:rFonts w:ascii="Times New Roman" w:hAnsi="Times New Roman" w:cs="Times New Roman"/>
          <w:b/>
          <w:sz w:val="28"/>
        </w:rPr>
        <w:t>Кичмалка</w:t>
      </w:r>
      <w:r w:rsidR="004D15F8">
        <w:rPr>
          <w:rFonts w:ascii="Times New Roman" w:hAnsi="Times New Roman" w:cs="Times New Roman"/>
          <w:b/>
          <w:sz w:val="28"/>
        </w:rPr>
        <w:t xml:space="preserve"> Зольского муниц</w:t>
      </w:r>
      <w:r w:rsidR="00B41D7C">
        <w:rPr>
          <w:rFonts w:ascii="Times New Roman" w:hAnsi="Times New Roman" w:cs="Times New Roman"/>
          <w:b/>
          <w:sz w:val="28"/>
        </w:rPr>
        <w:t>ипального Кабардино-Балкарской Р</w:t>
      </w:r>
      <w:r w:rsidR="004D15F8">
        <w:rPr>
          <w:rFonts w:ascii="Times New Roman" w:hAnsi="Times New Roman" w:cs="Times New Roman"/>
          <w:b/>
          <w:sz w:val="28"/>
        </w:rPr>
        <w:t>еспублики</w:t>
      </w:r>
      <w:r w:rsidR="00B41D7C">
        <w:rPr>
          <w:rFonts w:ascii="Times New Roman" w:hAnsi="Times New Roman" w:cs="Times New Roman"/>
          <w:b/>
          <w:sz w:val="28"/>
        </w:rPr>
        <w:t>.</w:t>
      </w:r>
    </w:p>
    <w:p w:rsidR="0066441D" w:rsidRDefault="0066441D" w:rsidP="004D15F8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Список изменяющих документов</w:t>
      </w:r>
    </w:p>
    <w:p w:rsidR="0066441D" w:rsidRDefault="0066441D" w:rsidP="0066441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</w:rPr>
          <w:t>Решения</w:t>
        </w:r>
      </w:hyperlink>
      <w:r>
        <w:rPr>
          <w:rFonts w:ascii="Times New Roman" w:hAnsi="Times New Roman" w:cs="Times New Roman"/>
          <w:sz w:val="28"/>
        </w:rPr>
        <w:t xml:space="preserve"> Совета местного самоуправления</w:t>
      </w:r>
      <w:r w:rsidR="00B41D7C">
        <w:rPr>
          <w:rFonts w:ascii="Times New Roman" w:hAnsi="Times New Roman" w:cs="Times New Roman"/>
          <w:sz w:val="28"/>
        </w:rPr>
        <w:t xml:space="preserve"> 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B41D7C">
        <w:rPr>
          <w:rFonts w:ascii="Times New Roman" w:hAnsi="Times New Roman" w:cs="Times New Roman"/>
          <w:sz w:val="28"/>
        </w:rPr>
        <w:t>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</w:p>
    <w:p w:rsidR="0066441D" w:rsidRPr="00AD50CD" w:rsidRDefault="0066441D" w:rsidP="0066441D">
      <w:pPr>
        <w:spacing w:after="1" w:line="280" w:lineRule="atLeast"/>
        <w:jc w:val="center"/>
        <w:rPr>
          <w:color w:val="FF0000"/>
        </w:rPr>
      </w:pPr>
      <w:r>
        <w:rPr>
          <w:rFonts w:ascii="Times New Roman" w:hAnsi="Times New Roman" w:cs="Times New Roman"/>
          <w:sz w:val="28"/>
        </w:rPr>
        <w:t>Зольского</w:t>
      </w:r>
      <w:r w:rsidR="00B41D7C">
        <w:rPr>
          <w:rFonts w:ascii="Times New Roman" w:hAnsi="Times New Roman" w:cs="Times New Roman"/>
          <w:sz w:val="28"/>
        </w:rPr>
        <w:t xml:space="preserve"> муниципального района КБР </w:t>
      </w:r>
      <w:r w:rsidR="00B41D7C" w:rsidRPr="00AD50CD">
        <w:rPr>
          <w:rFonts w:ascii="Times New Roman" w:hAnsi="Times New Roman" w:cs="Times New Roman"/>
          <w:color w:val="FF0000"/>
          <w:sz w:val="28"/>
        </w:rPr>
        <w:t>от 30.12.201</w:t>
      </w:r>
      <w:r w:rsidR="00574C72">
        <w:rPr>
          <w:rFonts w:ascii="Times New Roman" w:hAnsi="Times New Roman" w:cs="Times New Roman"/>
          <w:color w:val="FF0000"/>
          <w:sz w:val="28"/>
        </w:rPr>
        <w:t>6 N 36/1</w:t>
      </w:r>
      <w:r w:rsidRPr="00AD50CD">
        <w:rPr>
          <w:rFonts w:ascii="Times New Roman" w:hAnsi="Times New Roman" w:cs="Times New Roman"/>
          <w:color w:val="FF0000"/>
          <w:sz w:val="28"/>
        </w:rPr>
        <w:t>)</w:t>
      </w:r>
    </w:p>
    <w:p w:rsidR="0066441D" w:rsidRDefault="0066441D" w:rsidP="0066441D">
      <w:pPr>
        <w:spacing w:after="1" w:line="280" w:lineRule="atLeast"/>
        <w:jc w:val="center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 соответствии со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</w:rPr>
          <w:t>ст. 53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Times New Roman" w:hAnsi="Times New Roman" w:cs="Times New Roman"/>
            <w:color w:val="0000FF"/>
            <w:sz w:val="28"/>
          </w:rPr>
          <w:t>ст. 22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 марта 2007 года N 25-ФЗ "О муниципальной службе в Российской Федерации", с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21 июля 1993 года N 5485-1 "О государственной тайне", со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ст. 12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FF"/>
            <w:sz w:val="28"/>
          </w:rPr>
          <w:t>28</w:t>
        </w:r>
      </w:hyperlink>
      <w:r>
        <w:rPr>
          <w:rFonts w:ascii="Times New Roman" w:hAnsi="Times New Roman" w:cs="Times New Roman"/>
          <w:sz w:val="28"/>
        </w:rPr>
        <w:t xml:space="preserve"> Закона КБР от 4 июля 1998 года N 8-РЗ "О муниципальной службе в Кабардино-Балкарской Республике", с </w:t>
      </w:r>
      <w:hyperlink r:id="rId15" w:history="1">
        <w:r>
          <w:rPr>
            <w:rFonts w:ascii="Times New Roman" w:hAnsi="Times New Roman" w:cs="Times New Roman"/>
            <w:color w:val="0000FF"/>
            <w:sz w:val="28"/>
          </w:rPr>
          <w:t>разделом 3 приложения N 2</w:t>
        </w:r>
      </w:hyperlink>
      <w:r>
        <w:rPr>
          <w:rFonts w:ascii="Times New Roman" w:hAnsi="Times New Roman" w:cs="Times New Roman"/>
          <w:sz w:val="28"/>
        </w:rPr>
        <w:t xml:space="preserve"> к Указу Президента Кабардино-Балкарской Республики от 20 июля 2007 года N 47-УП "О денежном вознаграждении лиц, замещающих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Республики", </w:t>
      </w:r>
      <w:hyperlink r:id="rId16" w:history="1">
        <w:r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17" w:history="1">
        <w:r w:rsidRPr="00B41D7C">
          <w:rPr>
            <w:rFonts w:ascii="Times New Roman" w:hAnsi="Times New Roman" w:cs="Times New Roman"/>
            <w:color w:val="FF0000"/>
            <w:sz w:val="28"/>
          </w:rPr>
          <w:t>ч. 4 ст. 38</w:t>
        </w:r>
      </w:hyperlink>
      <w:r w:rsidRPr="00B41D7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Устава </w:t>
      </w:r>
      <w:r w:rsidR="00B41D7C">
        <w:rPr>
          <w:rFonts w:ascii="Times New Roman" w:hAnsi="Times New Roman" w:cs="Times New Roman"/>
          <w:sz w:val="28"/>
        </w:rPr>
        <w:t>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B41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Зольского муниципального района </w:t>
      </w:r>
      <w:r>
        <w:rPr>
          <w:rFonts w:ascii="Times New Roman" w:hAnsi="Times New Roman" w:cs="Times New Roman"/>
          <w:sz w:val="28"/>
        </w:rPr>
        <w:lastRenderedPageBreak/>
        <w:t xml:space="preserve">КБР и в целях стимулирования профессиональной деятельности муниципальных служащих Совет местного самоуправления </w:t>
      </w:r>
      <w:r w:rsidR="00B41D7C">
        <w:rPr>
          <w:rFonts w:ascii="Times New Roman" w:hAnsi="Times New Roman" w:cs="Times New Roman"/>
          <w:sz w:val="28"/>
        </w:rPr>
        <w:t>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B41D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Зольского муниципального района КБР решил:</w:t>
      </w:r>
    </w:p>
    <w:p w:rsidR="00B41D7C" w:rsidRPr="00B41D7C" w:rsidRDefault="007B31E4" w:rsidP="00B41D7C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r w:rsidR="0066441D">
        <w:rPr>
          <w:rFonts w:ascii="Times New Roman" w:hAnsi="Times New Roman" w:cs="Times New Roman"/>
          <w:sz w:val="28"/>
        </w:rPr>
        <w:t xml:space="preserve">1. Утвердить в новой редакции прилагаемое </w:t>
      </w:r>
      <w:hyperlink w:anchor="P47" w:history="1">
        <w:r w:rsidR="0066441D">
          <w:rPr>
            <w:rFonts w:ascii="Times New Roman" w:hAnsi="Times New Roman" w:cs="Times New Roman"/>
            <w:color w:val="0000FF"/>
            <w:sz w:val="28"/>
          </w:rPr>
          <w:t>Положение</w:t>
        </w:r>
      </w:hyperlink>
      <w:r w:rsidR="0066441D">
        <w:rPr>
          <w:rFonts w:ascii="Times New Roman" w:hAnsi="Times New Roman" w:cs="Times New Roman"/>
          <w:sz w:val="28"/>
        </w:rPr>
        <w:t xml:space="preserve"> о денежном содержании и материальном стимулировании </w:t>
      </w:r>
      <w:r w:rsidR="00B41D7C">
        <w:rPr>
          <w:rFonts w:ascii="Times New Roman" w:hAnsi="Times New Roman" w:cs="Times New Roman"/>
          <w:sz w:val="28"/>
        </w:rPr>
        <w:t xml:space="preserve">    </w:t>
      </w:r>
      <w:r w:rsidR="00B41D7C" w:rsidRPr="00B41D7C">
        <w:rPr>
          <w:rFonts w:ascii="Times New Roman" w:hAnsi="Times New Roman" w:cs="Times New Roman"/>
          <w:sz w:val="28"/>
        </w:rPr>
        <w:t>муниципальных служащих, выборных должностных лиц местного самоуправления  и работников</w:t>
      </w:r>
      <w:r w:rsidR="00B41D7C">
        <w:rPr>
          <w:rFonts w:ascii="Times New Roman" w:hAnsi="Times New Roman" w:cs="Times New Roman"/>
          <w:sz w:val="28"/>
        </w:rPr>
        <w:t xml:space="preserve">, </w:t>
      </w:r>
      <w:r w:rsidR="00B41D7C" w:rsidRPr="00B41D7C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службы, органов местного самоуправления сельского поселения 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B41D7C" w:rsidRPr="00B41D7C">
        <w:rPr>
          <w:rFonts w:ascii="Times New Roman" w:hAnsi="Times New Roman" w:cs="Times New Roman"/>
          <w:sz w:val="28"/>
        </w:rPr>
        <w:t xml:space="preserve"> Зольского муниц</w:t>
      </w:r>
      <w:r w:rsidR="00B41D7C">
        <w:rPr>
          <w:rFonts w:ascii="Times New Roman" w:hAnsi="Times New Roman" w:cs="Times New Roman"/>
          <w:sz w:val="28"/>
        </w:rPr>
        <w:t>ипального Кабардино-Балкарской Р</w:t>
      </w:r>
      <w:r w:rsidR="00B41D7C" w:rsidRPr="00B41D7C">
        <w:rPr>
          <w:rFonts w:ascii="Times New Roman" w:hAnsi="Times New Roman" w:cs="Times New Roman"/>
          <w:sz w:val="28"/>
        </w:rPr>
        <w:t xml:space="preserve">еспублики </w:t>
      </w:r>
      <w:r w:rsidR="001950C2">
        <w:rPr>
          <w:rFonts w:ascii="Times New Roman" w:hAnsi="Times New Roman" w:cs="Times New Roman"/>
          <w:sz w:val="28"/>
        </w:rPr>
        <w:t>(далее –</w:t>
      </w:r>
      <w:r w:rsidR="004B32A4">
        <w:rPr>
          <w:rFonts w:ascii="Times New Roman" w:hAnsi="Times New Roman" w:cs="Times New Roman"/>
          <w:sz w:val="28"/>
        </w:rPr>
        <w:t xml:space="preserve"> </w:t>
      </w:r>
      <w:r w:rsidR="001950C2">
        <w:rPr>
          <w:rFonts w:ascii="Times New Roman" w:hAnsi="Times New Roman" w:cs="Times New Roman"/>
          <w:sz w:val="28"/>
        </w:rPr>
        <w:t>Положение )</w:t>
      </w:r>
      <w:r w:rsidR="00AD50CD">
        <w:rPr>
          <w:rFonts w:ascii="Times New Roman" w:hAnsi="Times New Roman" w:cs="Times New Roman"/>
          <w:sz w:val="28"/>
        </w:rPr>
        <w:t>.</w:t>
      </w:r>
    </w:p>
    <w:p w:rsidR="0066441D" w:rsidRPr="001950C2" w:rsidRDefault="0066441D" w:rsidP="001950C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размеры должностных окладов </w:t>
      </w:r>
      <w:r w:rsidR="001950C2" w:rsidRPr="00B41D7C">
        <w:rPr>
          <w:rFonts w:ascii="Times New Roman" w:hAnsi="Times New Roman" w:cs="Times New Roman"/>
          <w:sz w:val="28"/>
        </w:rPr>
        <w:t>муниципальных служащих, выборных должностных лиц местного самоуправления  и работников</w:t>
      </w:r>
      <w:r w:rsidR="001950C2">
        <w:rPr>
          <w:rFonts w:ascii="Times New Roman" w:hAnsi="Times New Roman" w:cs="Times New Roman"/>
          <w:sz w:val="28"/>
        </w:rPr>
        <w:t xml:space="preserve">, </w:t>
      </w:r>
      <w:r w:rsidR="001950C2" w:rsidRPr="00B41D7C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службы, органов местного самоуправления сельского поселения 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1950C2" w:rsidRPr="00B41D7C">
        <w:rPr>
          <w:rFonts w:ascii="Times New Roman" w:hAnsi="Times New Roman" w:cs="Times New Roman"/>
          <w:sz w:val="28"/>
        </w:rPr>
        <w:t xml:space="preserve"> Зольского муниц</w:t>
      </w:r>
      <w:r w:rsidR="001950C2">
        <w:rPr>
          <w:rFonts w:ascii="Times New Roman" w:hAnsi="Times New Roman" w:cs="Times New Roman"/>
          <w:sz w:val="28"/>
        </w:rPr>
        <w:t>ипального Кабардино-Балкарской Республики</w:t>
      </w:r>
      <w:r>
        <w:rPr>
          <w:rFonts w:ascii="Times New Roman" w:hAnsi="Times New Roman" w:cs="Times New Roman"/>
          <w:sz w:val="28"/>
        </w:rPr>
        <w:t>, оплата труда которых осуществляется за счет средств</w:t>
      </w:r>
      <w:r w:rsidR="001950C2">
        <w:rPr>
          <w:rFonts w:ascii="Times New Roman" w:hAnsi="Times New Roman" w:cs="Times New Roman"/>
          <w:sz w:val="28"/>
        </w:rPr>
        <w:t xml:space="preserve"> местного  </w:t>
      </w:r>
      <w:r>
        <w:rPr>
          <w:rFonts w:ascii="Times New Roman" w:hAnsi="Times New Roman" w:cs="Times New Roman"/>
          <w:sz w:val="28"/>
        </w:rPr>
        <w:t xml:space="preserve"> бюджета,</w:t>
      </w:r>
      <w:r w:rsidR="00AD5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определенные в </w:t>
      </w:r>
      <w:hyperlink w:anchor="P285" w:history="1">
        <w:r>
          <w:rPr>
            <w:rFonts w:ascii="Times New Roman" w:hAnsi="Times New Roman" w:cs="Times New Roman"/>
            <w:color w:val="0000FF"/>
            <w:sz w:val="28"/>
          </w:rPr>
          <w:t>приложении N 1</w:t>
        </w:r>
      </w:hyperlink>
      <w:r>
        <w:rPr>
          <w:rFonts w:ascii="Times New Roman" w:hAnsi="Times New Roman" w:cs="Times New Roman"/>
          <w:sz w:val="28"/>
        </w:rPr>
        <w:t xml:space="preserve"> к Положению, действуют до установления Правительством КБР нормативов формирования расходов на оплату труда муниципальных служащих.</w:t>
      </w:r>
    </w:p>
    <w:p w:rsidR="000D1602" w:rsidRPr="000D1602" w:rsidRDefault="0066441D" w:rsidP="000D160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Считать утратившим силу </w:t>
      </w:r>
      <w:hyperlink r:id="rId18" w:history="1">
        <w:r>
          <w:rPr>
            <w:rFonts w:ascii="Times New Roman" w:hAnsi="Times New Roman" w:cs="Times New Roman"/>
            <w:color w:val="0000FF"/>
            <w:sz w:val="28"/>
          </w:rPr>
          <w:t>Решение</w:t>
        </w:r>
      </w:hyperlink>
      <w:r>
        <w:rPr>
          <w:rFonts w:ascii="Times New Roman" w:hAnsi="Times New Roman" w:cs="Times New Roman"/>
          <w:sz w:val="28"/>
        </w:rPr>
        <w:t xml:space="preserve"> Совета местного самоуправления </w:t>
      </w:r>
      <w:r w:rsidR="001950C2">
        <w:rPr>
          <w:rFonts w:ascii="Times New Roman" w:hAnsi="Times New Roman" w:cs="Times New Roman"/>
          <w:sz w:val="28"/>
        </w:rPr>
        <w:t>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1950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</w:t>
      </w:r>
      <w:r w:rsidR="000D1602">
        <w:rPr>
          <w:rFonts w:ascii="Times New Roman" w:hAnsi="Times New Roman" w:cs="Times New Roman"/>
          <w:sz w:val="28"/>
        </w:rPr>
        <w:t xml:space="preserve">ского муниципального района </w:t>
      </w:r>
      <w:r w:rsidR="000D1602" w:rsidRPr="004B32A4">
        <w:rPr>
          <w:rFonts w:ascii="Times New Roman" w:hAnsi="Times New Roman" w:cs="Times New Roman"/>
          <w:sz w:val="28"/>
          <w:highlight w:val="yellow"/>
        </w:rPr>
        <w:t>от</w:t>
      </w:r>
      <w:r w:rsidR="00574C72">
        <w:rPr>
          <w:rFonts w:ascii="Times New Roman" w:hAnsi="Times New Roman" w:cs="Times New Roman"/>
          <w:sz w:val="28"/>
          <w:highlight w:val="yellow"/>
        </w:rPr>
        <w:t xml:space="preserve"> 30</w:t>
      </w:r>
      <w:r w:rsidR="000D1602" w:rsidRPr="004B32A4">
        <w:rPr>
          <w:rFonts w:ascii="Times New Roman" w:hAnsi="Times New Roman" w:cs="Times New Roman"/>
          <w:sz w:val="28"/>
          <w:highlight w:val="yellow"/>
        </w:rPr>
        <w:t>.12.201</w:t>
      </w:r>
      <w:r w:rsidR="00574C72">
        <w:rPr>
          <w:rFonts w:ascii="Times New Roman" w:hAnsi="Times New Roman" w:cs="Times New Roman"/>
          <w:sz w:val="28"/>
          <w:highlight w:val="yellow"/>
        </w:rPr>
        <w:t>6</w:t>
      </w:r>
      <w:r w:rsidR="00CF4157">
        <w:rPr>
          <w:rFonts w:ascii="Times New Roman" w:hAnsi="Times New Roman" w:cs="Times New Roman"/>
          <w:sz w:val="28"/>
          <w:highlight w:val="yellow"/>
        </w:rPr>
        <w:t xml:space="preserve"> г. №</w:t>
      </w:r>
      <w:r w:rsidR="00CF4157">
        <w:rPr>
          <w:rFonts w:ascii="Times New Roman" w:hAnsi="Times New Roman" w:cs="Times New Roman"/>
          <w:sz w:val="28"/>
        </w:rPr>
        <w:t>3</w:t>
      </w:r>
      <w:r w:rsidR="00574C72">
        <w:rPr>
          <w:rFonts w:ascii="Times New Roman" w:hAnsi="Times New Roman" w:cs="Times New Roman"/>
          <w:sz w:val="28"/>
        </w:rPr>
        <w:t>6/1</w:t>
      </w:r>
      <w:r w:rsidR="000D16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0D1602">
        <w:rPr>
          <w:rFonts w:ascii="Times New Roman" w:hAnsi="Times New Roman" w:cs="Times New Roman"/>
          <w:sz w:val="28"/>
        </w:rPr>
        <w:t>«</w:t>
      </w:r>
      <w:r w:rsidR="000D1602" w:rsidRPr="000D1602">
        <w:rPr>
          <w:rFonts w:ascii="Times New Roman" w:hAnsi="Times New Roman" w:cs="Times New Roman"/>
          <w:sz w:val="28"/>
        </w:rPr>
        <w:t>Об утверждении положения о денежном содержании  и материальном  стимулировании муниципальных служащих, выборных должностных лиц местного самоуправления  и работников,</w:t>
      </w:r>
      <w:r w:rsidR="004B32A4">
        <w:rPr>
          <w:rFonts w:ascii="Times New Roman" w:hAnsi="Times New Roman" w:cs="Times New Roman"/>
          <w:sz w:val="28"/>
        </w:rPr>
        <w:t xml:space="preserve"> </w:t>
      </w:r>
      <w:r w:rsidR="000D1602" w:rsidRPr="000D1602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службы, органов местного самоуправления сельского поселения 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0D1602" w:rsidRPr="000D1602">
        <w:rPr>
          <w:rFonts w:ascii="Times New Roman" w:hAnsi="Times New Roman" w:cs="Times New Roman"/>
          <w:sz w:val="28"/>
        </w:rPr>
        <w:t xml:space="preserve"> Зольского муниципального Кабардино-Балкарской Республики.</w:t>
      </w:r>
    </w:p>
    <w:p w:rsidR="0066441D" w:rsidRDefault="000D1602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 Обнародовать настоящее Решение в порядке, установленном </w:t>
      </w:r>
      <w:hyperlink r:id="rId19" w:history="1">
        <w:r w:rsidR="0066441D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>
        <w:t xml:space="preserve"> </w:t>
      </w:r>
      <w:r w:rsidRPr="000D16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4157">
        <w:rPr>
          <w:rFonts w:ascii="Times New Roman" w:hAnsi="Times New Roman" w:cs="Times New Roman"/>
          <w:sz w:val="28"/>
          <w:szCs w:val="28"/>
        </w:rPr>
        <w:t>Кичмалка</w:t>
      </w:r>
      <w:r w:rsidR="0066441D" w:rsidRPr="000D1602">
        <w:rPr>
          <w:rFonts w:ascii="Times New Roman" w:hAnsi="Times New Roman" w:cs="Times New Roman"/>
          <w:sz w:val="28"/>
          <w:szCs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>Зольского муниципального района КБР.</w:t>
      </w:r>
    </w:p>
    <w:p w:rsidR="0066441D" w:rsidRPr="00AD50CD" w:rsidRDefault="00FD3EBB" w:rsidP="0066441D">
      <w:pPr>
        <w:spacing w:after="1" w:line="280" w:lineRule="atLeast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</w:rPr>
        <w:t>6</w:t>
      </w:r>
      <w:r w:rsidR="0066441D">
        <w:rPr>
          <w:rFonts w:ascii="Times New Roman" w:hAnsi="Times New Roman" w:cs="Times New Roman"/>
          <w:sz w:val="28"/>
        </w:rPr>
        <w:t>. Настоящее Решение вступает в силу с момента его обнародования и распространяется на право</w:t>
      </w:r>
      <w:r w:rsidR="000D1602">
        <w:rPr>
          <w:rFonts w:ascii="Times New Roman" w:hAnsi="Times New Roman" w:cs="Times New Roman"/>
          <w:sz w:val="28"/>
        </w:rPr>
        <w:t xml:space="preserve">отношения, возникшие с </w:t>
      </w:r>
      <w:r w:rsidR="000D1602" w:rsidRPr="00AD50CD">
        <w:rPr>
          <w:rFonts w:ascii="Times New Roman" w:hAnsi="Times New Roman" w:cs="Times New Roman"/>
          <w:color w:val="FF0000"/>
          <w:sz w:val="28"/>
        </w:rPr>
        <w:t xml:space="preserve">1 </w:t>
      </w:r>
      <w:r w:rsidR="00574C72">
        <w:rPr>
          <w:rFonts w:ascii="Times New Roman" w:hAnsi="Times New Roman" w:cs="Times New Roman"/>
          <w:color w:val="FF0000"/>
          <w:sz w:val="28"/>
        </w:rPr>
        <w:t>января</w:t>
      </w:r>
      <w:r w:rsidR="000D1602" w:rsidRPr="00AD50CD">
        <w:rPr>
          <w:rFonts w:ascii="Times New Roman" w:hAnsi="Times New Roman" w:cs="Times New Roman"/>
          <w:color w:val="FF0000"/>
          <w:sz w:val="28"/>
        </w:rPr>
        <w:t xml:space="preserve"> 201</w:t>
      </w:r>
      <w:r w:rsidR="00574C72">
        <w:rPr>
          <w:rFonts w:ascii="Times New Roman" w:hAnsi="Times New Roman" w:cs="Times New Roman"/>
          <w:color w:val="FF0000"/>
          <w:sz w:val="28"/>
        </w:rPr>
        <w:t>9</w:t>
      </w:r>
      <w:r w:rsidR="0066441D" w:rsidRPr="00AD50CD">
        <w:rPr>
          <w:rFonts w:ascii="Times New Roman" w:hAnsi="Times New Roman" w:cs="Times New Roman"/>
          <w:color w:val="FF0000"/>
          <w:sz w:val="28"/>
        </w:rPr>
        <w:t xml:space="preserve"> года.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0D1602" w:rsidRDefault="000D1602" w:rsidP="0066441D">
      <w:pPr>
        <w:spacing w:after="1" w:line="280" w:lineRule="atLeast"/>
        <w:jc w:val="both"/>
      </w:pPr>
    </w:p>
    <w:p w:rsidR="000D1602" w:rsidRDefault="000D1602" w:rsidP="0066441D">
      <w:pPr>
        <w:spacing w:after="1" w:line="280" w:lineRule="atLeast"/>
        <w:jc w:val="both"/>
      </w:pPr>
    </w:p>
    <w:p w:rsidR="000D1602" w:rsidRDefault="000D1602" w:rsidP="0066441D">
      <w:pPr>
        <w:spacing w:after="1" w:line="280" w:lineRule="atLeast"/>
        <w:jc w:val="both"/>
      </w:pPr>
    </w:p>
    <w:p w:rsidR="000D1602" w:rsidRPr="000D1602" w:rsidRDefault="000D1602" w:rsidP="0066441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602">
        <w:rPr>
          <w:rFonts w:ascii="Times New Roman" w:hAnsi="Times New Roman" w:cs="Times New Roman"/>
          <w:sz w:val="28"/>
          <w:szCs w:val="28"/>
        </w:rPr>
        <w:t>Глава с.п.</w:t>
      </w:r>
      <w:r w:rsidR="00AD50CD">
        <w:rPr>
          <w:rFonts w:ascii="Times New Roman" w:hAnsi="Times New Roman" w:cs="Times New Roman"/>
          <w:sz w:val="28"/>
          <w:szCs w:val="28"/>
        </w:rPr>
        <w:t xml:space="preserve"> </w:t>
      </w:r>
      <w:r w:rsidR="00CF4157">
        <w:rPr>
          <w:rFonts w:ascii="Times New Roman" w:hAnsi="Times New Roman" w:cs="Times New Roman"/>
          <w:sz w:val="28"/>
          <w:szCs w:val="28"/>
        </w:rPr>
        <w:t>Кичмалка</w:t>
      </w:r>
      <w:r w:rsidRPr="000D160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F4157">
        <w:rPr>
          <w:rFonts w:ascii="Times New Roman" w:hAnsi="Times New Roman" w:cs="Times New Roman"/>
          <w:sz w:val="28"/>
          <w:szCs w:val="28"/>
        </w:rPr>
        <w:t>Гуртуев М.Х.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0D1602" w:rsidRDefault="000D1602" w:rsidP="0066441D">
      <w:pPr>
        <w:spacing w:after="1" w:line="280" w:lineRule="atLeast"/>
        <w:jc w:val="both"/>
      </w:pPr>
    </w:p>
    <w:p w:rsidR="007B31E4" w:rsidRDefault="007B31E4" w:rsidP="0066441D">
      <w:pPr>
        <w:spacing w:after="1" w:line="280" w:lineRule="atLeast"/>
        <w:jc w:val="both"/>
      </w:pPr>
    </w:p>
    <w:p w:rsidR="007B31E4" w:rsidRDefault="007B31E4" w:rsidP="0066441D">
      <w:pPr>
        <w:spacing w:after="1" w:line="280" w:lineRule="atLeast"/>
        <w:jc w:val="both"/>
      </w:pPr>
    </w:p>
    <w:p w:rsidR="007B31E4" w:rsidRDefault="007B31E4" w:rsidP="0066441D">
      <w:pPr>
        <w:spacing w:after="1" w:line="280" w:lineRule="atLeast"/>
        <w:jc w:val="both"/>
      </w:pPr>
    </w:p>
    <w:p w:rsidR="007B31E4" w:rsidRDefault="007B31E4" w:rsidP="0066441D">
      <w:pPr>
        <w:spacing w:after="1" w:line="280" w:lineRule="atLeast"/>
        <w:jc w:val="both"/>
      </w:pPr>
    </w:p>
    <w:p w:rsidR="00CF4157" w:rsidRDefault="00CF4157" w:rsidP="0066441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7B31E4" w:rsidRDefault="007B31E4" w:rsidP="0066441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7B31E4" w:rsidRDefault="007B31E4" w:rsidP="0066441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p w:rsidR="00FD3EBB" w:rsidRDefault="00FD3EBB" w:rsidP="0066441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D3EBB" w:rsidRDefault="00FD3EBB" w:rsidP="0066441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D3EBB" w:rsidRDefault="00CF4157" w:rsidP="00FD3EBB">
      <w:pPr>
        <w:spacing w:after="1" w:line="280" w:lineRule="atLeast"/>
        <w:jc w:val="both"/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FD3EBB">
        <w:rPr>
          <w:rFonts w:ascii="Times New Roman" w:hAnsi="Times New Roman" w:cs="Times New Roman"/>
          <w:b/>
          <w:sz w:val="28"/>
        </w:rPr>
        <w:t>Положени</w:t>
      </w:r>
      <w:r>
        <w:rPr>
          <w:rFonts w:ascii="Times New Roman" w:hAnsi="Times New Roman" w:cs="Times New Roman"/>
          <w:b/>
          <w:sz w:val="28"/>
        </w:rPr>
        <w:t>е</w:t>
      </w:r>
      <w:r w:rsidR="00FD3EBB">
        <w:rPr>
          <w:rFonts w:ascii="Times New Roman" w:hAnsi="Times New Roman" w:cs="Times New Roman"/>
          <w:b/>
          <w:sz w:val="28"/>
        </w:rPr>
        <w:t xml:space="preserve"> о денежном содержании  и материальном  стимулировании муниципальных служащих, выборных должностных лиц местного самоуправления  и работников,</w:t>
      </w:r>
      <w:r w:rsidR="00AD50CD">
        <w:rPr>
          <w:rFonts w:ascii="Times New Roman" w:hAnsi="Times New Roman" w:cs="Times New Roman"/>
          <w:b/>
          <w:sz w:val="28"/>
        </w:rPr>
        <w:t xml:space="preserve"> </w:t>
      </w:r>
      <w:r w:rsidR="00FD3EBB">
        <w:rPr>
          <w:rFonts w:ascii="Times New Roman" w:hAnsi="Times New Roman" w:cs="Times New Roman"/>
          <w:b/>
          <w:sz w:val="28"/>
        </w:rPr>
        <w:t xml:space="preserve">замещающих </w:t>
      </w:r>
      <w:r w:rsidR="004B32A4">
        <w:rPr>
          <w:rFonts w:ascii="Times New Roman" w:hAnsi="Times New Roman" w:cs="Times New Roman"/>
          <w:b/>
          <w:sz w:val="28"/>
        </w:rPr>
        <w:t xml:space="preserve"> </w:t>
      </w:r>
      <w:r w:rsidR="00FD3EBB">
        <w:rPr>
          <w:rFonts w:ascii="Times New Roman" w:hAnsi="Times New Roman" w:cs="Times New Roman"/>
          <w:b/>
          <w:sz w:val="28"/>
        </w:rPr>
        <w:t>должности, не являющиеся должностями муниципальной службы</w:t>
      </w:r>
      <w:r w:rsidR="00AD50CD">
        <w:rPr>
          <w:rFonts w:ascii="Times New Roman" w:hAnsi="Times New Roman" w:cs="Times New Roman"/>
          <w:b/>
          <w:sz w:val="28"/>
        </w:rPr>
        <w:t>,</w:t>
      </w:r>
      <w:r w:rsidR="00FD3EBB">
        <w:rPr>
          <w:rFonts w:ascii="Times New Roman" w:hAnsi="Times New Roman" w:cs="Times New Roman"/>
          <w:b/>
          <w:sz w:val="28"/>
        </w:rPr>
        <w:t xml:space="preserve"> органов местного самоуправления сельского поселения  </w:t>
      </w:r>
      <w:r>
        <w:rPr>
          <w:rFonts w:ascii="Times New Roman" w:hAnsi="Times New Roman" w:cs="Times New Roman"/>
          <w:b/>
          <w:sz w:val="28"/>
        </w:rPr>
        <w:t>Кичмалка</w:t>
      </w:r>
      <w:r w:rsidR="00FD3EBB">
        <w:rPr>
          <w:rFonts w:ascii="Times New Roman" w:hAnsi="Times New Roman" w:cs="Times New Roman"/>
          <w:b/>
          <w:sz w:val="28"/>
        </w:rPr>
        <w:t xml:space="preserve"> Зольского муниципального Кабардино-Балкарской Республики.</w:t>
      </w:r>
    </w:p>
    <w:p w:rsidR="00FD3EBB" w:rsidRDefault="00FD3EBB" w:rsidP="0066441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FD3EBB" w:rsidRDefault="00FD3EBB" w:rsidP="0066441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</w:p>
    <w:p w:rsidR="0066441D" w:rsidRPr="007B31E4" w:rsidRDefault="00FD3EBB" w:rsidP="0066441D">
      <w:pPr>
        <w:spacing w:after="1" w:line="280" w:lineRule="atLeast"/>
        <w:jc w:val="center"/>
        <w:rPr>
          <w:color w:val="FF0000"/>
        </w:rPr>
      </w:pPr>
      <w:r w:rsidRPr="007B31E4">
        <w:rPr>
          <w:rFonts w:ascii="Times New Roman" w:hAnsi="Times New Roman" w:cs="Times New Roman"/>
          <w:color w:val="FF0000"/>
          <w:sz w:val="28"/>
        </w:rPr>
        <w:t>С</w:t>
      </w:r>
      <w:r w:rsidR="0066441D" w:rsidRPr="007B31E4">
        <w:rPr>
          <w:rFonts w:ascii="Times New Roman" w:hAnsi="Times New Roman" w:cs="Times New Roman"/>
          <w:color w:val="FF0000"/>
          <w:sz w:val="28"/>
        </w:rPr>
        <w:t>писок изменяющих документов</w:t>
      </w:r>
    </w:p>
    <w:p w:rsidR="0066441D" w:rsidRPr="007B31E4" w:rsidRDefault="0066441D" w:rsidP="0066441D">
      <w:pPr>
        <w:spacing w:after="1" w:line="280" w:lineRule="atLeast"/>
        <w:jc w:val="center"/>
        <w:rPr>
          <w:color w:val="FF0000"/>
        </w:rPr>
      </w:pPr>
      <w:r w:rsidRPr="007B31E4">
        <w:rPr>
          <w:rFonts w:ascii="Times New Roman" w:hAnsi="Times New Roman" w:cs="Times New Roman"/>
          <w:color w:val="FF0000"/>
          <w:sz w:val="28"/>
        </w:rPr>
        <w:t xml:space="preserve">(в ред. </w:t>
      </w:r>
      <w:hyperlink r:id="rId20" w:history="1">
        <w:r w:rsidRPr="007B31E4">
          <w:rPr>
            <w:rFonts w:ascii="Times New Roman" w:hAnsi="Times New Roman" w:cs="Times New Roman"/>
            <w:color w:val="FF0000"/>
            <w:sz w:val="28"/>
          </w:rPr>
          <w:t>Решения</w:t>
        </w:r>
      </w:hyperlink>
      <w:r w:rsidRPr="007B31E4">
        <w:rPr>
          <w:rFonts w:ascii="Times New Roman" w:hAnsi="Times New Roman" w:cs="Times New Roman"/>
          <w:color w:val="FF0000"/>
          <w:sz w:val="28"/>
        </w:rPr>
        <w:t xml:space="preserve"> Совета местного самоуправления</w:t>
      </w:r>
    </w:p>
    <w:p w:rsidR="0066441D" w:rsidRPr="00AD50CD" w:rsidRDefault="0066441D" w:rsidP="0066441D">
      <w:pPr>
        <w:spacing w:after="1" w:line="280" w:lineRule="atLeast"/>
        <w:jc w:val="center"/>
        <w:rPr>
          <w:color w:val="FF0000"/>
        </w:rPr>
      </w:pPr>
      <w:r w:rsidRPr="007B31E4">
        <w:rPr>
          <w:rFonts w:ascii="Times New Roman" w:hAnsi="Times New Roman" w:cs="Times New Roman"/>
          <w:color w:val="FF0000"/>
          <w:sz w:val="28"/>
        </w:rPr>
        <w:t>Зольского</w:t>
      </w:r>
      <w:r w:rsidR="00FD3EBB" w:rsidRPr="007B31E4">
        <w:rPr>
          <w:rFonts w:ascii="Times New Roman" w:hAnsi="Times New Roman" w:cs="Times New Roman"/>
          <w:color w:val="FF0000"/>
          <w:sz w:val="28"/>
        </w:rPr>
        <w:t xml:space="preserve"> муниципального района КБР от 30.12.201</w:t>
      </w:r>
      <w:r w:rsidR="007B31E4">
        <w:rPr>
          <w:rFonts w:ascii="Times New Roman" w:hAnsi="Times New Roman" w:cs="Times New Roman"/>
          <w:color w:val="FF0000"/>
          <w:sz w:val="28"/>
        </w:rPr>
        <w:t>6</w:t>
      </w:r>
      <w:r w:rsidR="00CF4157" w:rsidRPr="007B31E4">
        <w:rPr>
          <w:rFonts w:ascii="Times New Roman" w:hAnsi="Times New Roman" w:cs="Times New Roman"/>
          <w:color w:val="FF0000"/>
          <w:sz w:val="28"/>
        </w:rPr>
        <w:t xml:space="preserve"> N 3</w:t>
      </w:r>
      <w:r w:rsidRPr="007B31E4">
        <w:rPr>
          <w:rFonts w:ascii="Times New Roman" w:hAnsi="Times New Roman" w:cs="Times New Roman"/>
          <w:color w:val="FF0000"/>
          <w:sz w:val="28"/>
        </w:rPr>
        <w:t>)</w:t>
      </w:r>
    </w:p>
    <w:p w:rsidR="0066441D" w:rsidRDefault="0066441D" w:rsidP="0066441D">
      <w:pPr>
        <w:spacing w:after="1" w:line="280" w:lineRule="atLeast"/>
        <w:jc w:val="center"/>
      </w:pPr>
    </w:p>
    <w:p w:rsidR="00AA4553" w:rsidRDefault="00AA4553" w:rsidP="00AA4553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66441D">
        <w:rPr>
          <w:rFonts w:ascii="Times New Roman" w:hAnsi="Times New Roman" w:cs="Times New Roman"/>
          <w:sz w:val="28"/>
        </w:rPr>
        <w:t xml:space="preserve">Настоящее Положение определяет размеры должностных окладов </w:t>
      </w:r>
    </w:p>
    <w:p w:rsidR="0066441D" w:rsidRDefault="00AA4553" w:rsidP="00AA4553">
      <w:pPr>
        <w:spacing w:after="1" w:line="280" w:lineRule="atLeast"/>
        <w:jc w:val="both"/>
      </w:pPr>
      <w:r w:rsidRPr="00AA4553">
        <w:rPr>
          <w:rFonts w:ascii="Times New Roman" w:hAnsi="Times New Roman" w:cs="Times New Roman"/>
          <w:sz w:val="28"/>
        </w:rPr>
        <w:t>муниципальных служащих, выборных должностных лиц местного самоуправления  и работников,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Pr="00AA4553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службы, органов местного самоуправления сельского поселения  </w:t>
      </w:r>
      <w:r w:rsidR="00CF4157">
        <w:rPr>
          <w:rFonts w:ascii="Times New Roman" w:hAnsi="Times New Roman" w:cs="Times New Roman"/>
          <w:sz w:val="28"/>
        </w:rPr>
        <w:t>Кичмалка</w:t>
      </w:r>
      <w:r w:rsidRPr="00AA4553">
        <w:rPr>
          <w:rFonts w:ascii="Times New Roman" w:hAnsi="Times New Roman" w:cs="Times New Roman"/>
          <w:sz w:val="28"/>
        </w:rPr>
        <w:t xml:space="preserve"> Зольского муниципального Кабардино-Балкарской Республики </w:t>
      </w:r>
      <w:r w:rsidR="0066441D">
        <w:rPr>
          <w:rFonts w:ascii="Times New Roman" w:hAnsi="Times New Roman" w:cs="Times New Roman"/>
          <w:sz w:val="28"/>
        </w:rPr>
        <w:t xml:space="preserve">(далее - муниципальные служащие), окладов за классный чин муниципальной службы, размеры ежемесячных надбавок и иных дополнительных выплат, входящих в денежное содержание муниципального служащего, а также порядок их назначения и выплаты в соответствии с Федеральным </w:t>
      </w:r>
      <w:hyperlink r:id="rId21" w:history="1">
        <w:r w:rsidR="0066441D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66441D">
        <w:rPr>
          <w:rFonts w:ascii="Times New Roman" w:hAnsi="Times New Roman" w:cs="Times New Roman"/>
          <w:sz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 w:history="1">
        <w:r w:rsidR="0066441D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66441D">
        <w:rPr>
          <w:rFonts w:ascii="Times New Roman" w:hAnsi="Times New Roman" w:cs="Times New Roman"/>
          <w:sz w:val="28"/>
        </w:rPr>
        <w:t xml:space="preserve"> от 02.03.2007 N 25-ФЗ "О муниципальной службе в Российской Федерации" (далее - Закон РФ), Федеральным </w:t>
      </w:r>
      <w:hyperlink r:id="rId23" w:history="1">
        <w:r w:rsidR="0066441D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66441D">
        <w:rPr>
          <w:rFonts w:ascii="Times New Roman" w:hAnsi="Times New Roman" w:cs="Times New Roman"/>
          <w:sz w:val="28"/>
        </w:rPr>
        <w:t xml:space="preserve"> от 21.07.1993 N 5485-1 "О государственной тайне", </w:t>
      </w:r>
      <w:hyperlink r:id="rId24" w:history="1">
        <w:r w:rsidR="0066441D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="0066441D">
        <w:rPr>
          <w:rFonts w:ascii="Times New Roman" w:hAnsi="Times New Roman" w:cs="Times New Roman"/>
          <w:sz w:val="28"/>
        </w:rPr>
        <w:t xml:space="preserve"> Кабардино-Балкарской Республики от 04.07.1998 N 8-РЗ "О муниципальной службе в Кабардино-Балкарской Республике" (далее - Закон КБР), </w:t>
      </w:r>
      <w:hyperlink r:id="rId25" w:history="1">
        <w:r w:rsidR="0066441D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="0066441D">
        <w:rPr>
          <w:rFonts w:ascii="Times New Roman" w:hAnsi="Times New Roman" w:cs="Times New Roman"/>
          <w:sz w:val="28"/>
        </w:rPr>
        <w:t xml:space="preserve"> Правительства Российской Федерации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hyperlink r:id="rId26" w:history="1">
        <w:r w:rsidR="0066441D">
          <w:rPr>
            <w:rFonts w:ascii="Times New Roman" w:hAnsi="Times New Roman" w:cs="Times New Roman"/>
            <w:color w:val="0000FF"/>
            <w:sz w:val="28"/>
          </w:rPr>
          <w:t>Указом</w:t>
        </w:r>
      </w:hyperlink>
      <w:r w:rsidR="0066441D">
        <w:rPr>
          <w:rFonts w:ascii="Times New Roman" w:hAnsi="Times New Roman" w:cs="Times New Roman"/>
          <w:sz w:val="28"/>
        </w:rPr>
        <w:t xml:space="preserve"> Президента Кабардино-Балкарской Республики от 20 июля 2007 года N 47-УП "О денежном вознаграждении лиц, замещающих государственные должности Кабардино-Балкарской Республики, и денежном содержании государственных гражданских служащих Кабардино-Балкарской Республики", </w:t>
      </w:r>
      <w:hyperlink r:id="rId27" w:history="1">
        <w:r w:rsidR="0066441D" w:rsidRPr="004B32A4">
          <w:rPr>
            <w:rFonts w:ascii="Times New Roman" w:hAnsi="Times New Roman" w:cs="Times New Roman"/>
            <w:color w:val="FF0000"/>
            <w:sz w:val="28"/>
            <w:highlight w:val="yellow"/>
          </w:rPr>
          <w:t>ч. 4 ст. 38</w:t>
        </w:r>
      </w:hyperlink>
      <w:r w:rsidR="0066441D" w:rsidRPr="00AA4553">
        <w:rPr>
          <w:rFonts w:ascii="Times New Roman" w:hAnsi="Times New Roman" w:cs="Times New Roman"/>
          <w:color w:val="FF0000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>Устава</w:t>
      </w:r>
      <w:r>
        <w:rPr>
          <w:rFonts w:ascii="Times New Roman" w:hAnsi="Times New Roman" w:cs="Times New Roman"/>
          <w:sz w:val="28"/>
        </w:rPr>
        <w:t xml:space="preserve"> 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66441D">
        <w:rPr>
          <w:rFonts w:ascii="Times New Roman" w:hAnsi="Times New Roman" w:cs="Times New Roman"/>
          <w:sz w:val="28"/>
        </w:rPr>
        <w:t xml:space="preserve"> Зольского муниципального района</w:t>
      </w:r>
      <w:r>
        <w:rPr>
          <w:rFonts w:ascii="Times New Roman" w:hAnsi="Times New Roman" w:cs="Times New Roman"/>
          <w:sz w:val="28"/>
        </w:rPr>
        <w:t xml:space="preserve"> Кабардино-Балкарской Республики.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1. Оплата труда муниципальных служащих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1. Оплата труда муниципального служащего производится в виде денежного содержания, которое состоит из месячного оклада муниципального служащего в соответствии с замещаемой им должностью муниципальной службы (далее - должностной оклад) и месячного оклада </w:t>
      </w:r>
      <w:r>
        <w:rPr>
          <w:rFonts w:ascii="Times New Roman" w:hAnsi="Times New Roman" w:cs="Times New Roman"/>
          <w:sz w:val="28"/>
        </w:rPr>
        <w:lastRenderedPageBreak/>
        <w:t>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служащего, а также ежемесячных и иных дополнительных выплат (далее - дополнительные выплаты), предусмотренных законодательством Российской Федерации, Кабардино-Балкарской Республики и настоящим Положением.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Дополнительные выплаты муниципального служащего состоят из ежемесячных надбавок к должностному окладу за особые условия муниципальной службы, за выслугу лет на муниципальной службе, за работу со сведениями, составляющими государственную тайну, ежемесячного денежного поощрения, а также из премии за выполнение особо важных и сложных заданий, единовременной выплаты при предоставлении ежегодного оплачиваемого отпуска и материальной помощи.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Денежное содержание муниципальным служащим не может превышать нормативы формирования расходов на оплату труда муниципальных служащих, устанавливаемые Правительством Кабардино-Балкарской Республики.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4. Денежное содержание выплачивается муниципальному служащему исключительно за счет средств </w:t>
      </w:r>
      <w:r w:rsidR="00AA4553">
        <w:rPr>
          <w:rFonts w:ascii="Times New Roman" w:hAnsi="Times New Roman" w:cs="Times New Roman"/>
          <w:sz w:val="28"/>
        </w:rPr>
        <w:t>местного</w:t>
      </w:r>
      <w:r>
        <w:rPr>
          <w:rFonts w:ascii="Times New Roman" w:hAnsi="Times New Roman" w:cs="Times New Roman"/>
          <w:sz w:val="28"/>
        </w:rPr>
        <w:t xml:space="preserve"> бюджета</w:t>
      </w:r>
      <w:r w:rsidR="00AA4553">
        <w:rPr>
          <w:rFonts w:ascii="Times New Roman" w:hAnsi="Times New Roman" w:cs="Times New Roman"/>
          <w:sz w:val="28"/>
        </w:rPr>
        <w:t xml:space="preserve"> с.п.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AA45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 в денежной форме.</w:t>
      </w:r>
    </w:p>
    <w:p w:rsidR="0066441D" w:rsidRDefault="007B31E4" w:rsidP="007F444F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r w:rsidR="0066441D">
        <w:rPr>
          <w:rFonts w:ascii="Times New Roman" w:hAnsi="Times New Roman" w:cs="Times New Roman"/>
          <w:sz w:val="28"/>
        </w:rPr>
        <w:t xml:space="preserve">4.1Денежное содержание </w:t>
      </w:r>
      <w:r w:rsidR="007F444F" w:rsidRPr="007F444F">
        <w:rPr>
          <w:rFonts w:ascii="Times New Roman" w:hAnsi="Times New Roman" w:cs="Times New Roman"/>
          <w:sz w:val="28"/>
        </w:rPr>
        <w:t>муниципальных служащих, выборных должностных лиц местного самоуправления  и работников,</w:t>
      </w:r>
      <w:r w:rsidR="00AD50CD">
        <w:rPr>
          <w:rFonts w:ascii="Times New Roman" w:hAnsi="Times New Roman" w:cs="Times New Roman"/>
          <w:sz w:val="28"/>
        </w:rPr>
        <w:t xml:space="preserve"> </w:t>
      </w:r>
      <w:r w:rsidR="007F444F" w:rsidRPr="007F444F">
        <w:rPr>
          <w:rFonts w:ascii="Times New Roman" w:hAnsi="Times New Roman" w:cs="Times New Roman"/>
          <w:sz w:val="28"/>
        </w:rPr>
        <w:t xml:space="preserve">замещающих должности, не являющиеся должностями муниципальной службы , органов местного самоуправления сельского поселения 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7F444F" w:rsidRPr="007F444F">
        <w:rPr>
          <w:rFonts w:ascii="Times New Roman" w:hAnsi="Times New Roman" w:cs="Times New Roman"/>
          <w:sz w:val="28"/>
        </w:rPr>
        <w:t xml:space="preserve"> Зольского муниципального Кабардино-Балкарской Республики </w:t>
      </w:r>
      <w:r w:rsidR="007F444F">
        <w:rPr>
          <w:rFonts w:ascii="Times New Roman" w:hAnsi="Times New Roman" w:cs="Times New Roman"/>
          <w:sz w:val="28"/>
        </w:rPr>
        <w:t>в</w:t>
      </w:r>
      <w:r w:rsidR="0066441D">
        <w:rPr>
          <w:rFonts w:ascii="Times New Roman" w:hAnsi="Times New Roman" w:cs="Times New Roman"/>
          <w:sz w:val="28"/>
        </w:rPr>
        <w:t>ыплачивать не реже, чем каждые полмесяца в сроки: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за первую половину месяца - </w:t>
      </w:r>
      <w:r w:rsidR="00305105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числа текущего месяца;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за вторую половину - 5 числа следующего месяца.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совпадении дня выплаты с выходным или рабочим праздничным днем выплата заработной платы производится накануне этого дня.</w:t>
      </w:r>
    </w:p>
    <w:p w:rsidR="0066441D" w:rsidRDefault="0066441D" w:rsidP="0066441D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</w:rPr>
        <w:t xml:space="preserve">(п. 4.1 введен </w:t>
      </w:r>
      <w:hyperlink r:id="rId28" w:history="1">
        <w:r>
          <w:rPr>
            <w:rFonts w:ascii="Times New Roman" w:hAnsi="Times New Roman" w:cs="Times New Roman"/>
            <w:color w:val="0000FF"/>
            <w:sz w:val="28"/>
          </w:rPr>
          <w:t>Решением</w:t>
        </w:r>
      </w:hyperlink>
      <w:r>
        <w:rPr>
          <w:rFonts w:ascii="Times New Roman" w:hAnsi="Times New Roman" w:cs="Times New Roman"/>
          <w:sz w:val="28"/>
        </w:rPr>
        <w:t xml:space="preserve"> Совета местного самоуправления Зольского</w:t>
      </w:r>
      <w:r w:rsidR="007F444F">
        <w:rPr>
          <w:rFonts w:ascii="Times New Roman" w:hAnsi="Times New Roman" w:cs="Times New Roman"/>
          <w:sz w:val="28"/>
        </w:rPr>
        <w:t xml:space="preserve"> муниципального района КБР от 30.12.2017 N 2</w:t>
      </w:r>
      <w:r>
        <w:rPr>
          <w:rFonts w:ascii="Times New Roman" w:hAnsi="Times New Roman" w:cs="Times New Roman"/>
          <w:sz w:val="28"/>
        </w:rPr>
        <w:t>)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Финансирование денежного содержания за счет иных внебюджетных средств не допускается.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6. Изменения в системе оплаты труда муниципальных служащих осуществляются в форме внесения изменений и дополнений в настоящее Положение.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2. Должностной оклад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Размеры должностных окладов муниципальных служащих определяются согласно </w:t>
      </w:r>
      <w:hyperlink w:anchor="P285" w:history="1">
        <w:r>
          <w:rPr>
            <w:rFonts w:ascii="Times New Roman" w:hAnsi="Times New Roman" w:cs="Times New Roman"/>
            <w:color w:val="0000FF"/>
            <w:sz w:val="28"/>
          </w:rPr>
          <w:t>приложению N 1</w:t>
        </w:r>
      </w:hyperlink>
      <w:r>
        <w:rPr>
          <w:rFonts w:ascii="Times New Roman" w:hAnsi="Times New Roman" w:cs="Times New Roman"/>
          <w:sz w:val="28"/>
        </w:rPr>
        <w:t xml:space="preserve"> к настоящему Положению и действуют до установления Правительством КБР нормативов формирования расходов на оплату труда муниципальных служащих.</w:t>
      </w:r>
    </w:p>
    <w:p w:rsidR="00FA4F05" w:rsidRDefault="00FA4F05" w:rsidP="0066441D">
      <w:pPr>
        <w:spacing w:after="1" w:line="280" w:lineRule="atLeast"/>
        <w:ind w:firstLine="540"/>
        <w:jc w:val="both"/>
      </w:pPr>
    </w:p>
    <w:p w:rsidR="00FA4F05" w:rsidRPr="00FA4F05" w:rsidRDefault="00FA4F05" w:rsidP="00FA4F0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A4F05">
        <w:rPr>
          <w:rFonts w:ascii="Times New Roman" w:hAnsi="Times New Roman"/>
          <w:sz w:val="28"/>
          <w:szCs w:val="28"/>
        </w:rPr>
        <w:t>Должностные оклады и дополнительные выплаты работникам, замещающим должности, не являющиеся должностями муниципальной службы, устанавливаются распоряжением главы сельского поселения в пределах установленного фонда оплаты труда.</w:t>
      </w:r>
      <w:r>
        <w:rPr>
          <w:rFonts w:ascii="Times New Roman" w:hAnsi="Times New Roman"/>
          <w:sz w:val="28"/>
          <w:szCs w:val="28"/>
        </w:rPr>
        <w:t xml:space="preserve"> (</w:t>
      </w:r>
      <w:hyperlink w:anchor="P285" w:history="1">
        <w:r>
          <w:rPr>
            <w:rFonts w:ascii="Times New Roman" w:hAnsi="Times New Roman"/>
            <w:color w:val="0000FF"/>
            <w:sz w:val="28"/>
          </w:rPr>
          <w:t xml:space="preserve">приложение N </w:t>
        </w:r>
        <w:r w:rsidR="00E1428A">
          <w:rPr>
            <w:rFonts w:ascii="Times New Roman" w:hAnsi="Times New Roman"/>
            <w:color w:val="0000FF"/>
            <w:sz w:val="28"/>
          </w:rPr>
          <w:t>2</w:t>
        </w:r>
      </w:hyperlink>
      <w:r>
        <w:t>)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3. Оклад за классный чин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Оклад за классный чин муниципальным служащим устанавливается в следующих размерах: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 класс - 33 процента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 класс - 30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 класс - 28 процентов должностного оклада.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 Порядок присвоения и сохранения классных чинов определяется </w:t>
      </w:r>
      <w:hyperlink r:id="rId29" w:history="1">
        <w:r>
          <w:rPr>
            <w:rFonts w:ascii="Times New Roman" w:hAnsi="Times New Roman" w:cs="Times New Roman"/>
            <w:color w:val="0000FF"/>
            <w:sz w:val="28"/>
          </w:rPr>
          <w:t>статьями 12-1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8"/>
          </w:rPr>
          <w:t>12-2</w:t>
        </w:r>
      </w:hyperlink>
      <w:r>
        <w:rPr>
          <w:rFonts w:ascii="Times New Roman" w:hAnsi="Times New Roman" w:cs="Times New Roman"/>
          <w:sz w:val="28"/>
        </w:rPr>
        <w:t xml:space="preserve"> Закона КБР от 04.07.1998 N 8-РЗ "О муниципальной службе в Кабардино-Балкарской Республике", а также Положением о порядке проведения квалификационного экзамена среди муниципальных служащих органов местного самоуправления </w:t>
      </w:r>
      <w:r w:rsidR="007F444F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F44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Зольского муниципального района, утверждаемым правовым актом</w:t>
      </w:r>
      <w:r w:rsidR="007F444F">
        <w:rPr>
          <w:rFonts w:ascii="Times New Roman" w:hAnsi="Times New Roman" w:cs="Times New Roman"/>
          <w:sz w:val="28"/>
        </w:rPr>
        <w:t xml:space="preserve">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7F44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района.</w:t>
      </w:r>
    </w:p>
    <w:p w:rsidR="0066441D" w:rsidRDefault="0066441D" w:rsidP="0066441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 назначении муниципального служащего на должность муниципальной службы, относящуюся к более высокой группе должностей муниципальной службы</w:t>
      </w:r>
      <w:r w:rsidR="00EF112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чем замещаемая им ранее, муниципальному служащему присваивается классный чин, являющийся первым для этой группы должностей муниципальной службы. В указанном случае классный чин присваивается без учета продолжительности срока прохождения муниципальной службы в предыдущем классном чине после успешного завершения испытания, а если испытание не устанавливалось, то не раньше чем через три месяца после назначения муниципального служащего на должность муниципальной службы.</w:t>
      </w:r>
    </w:p>
    <w:p w:rsidR="00AF0AE3" w:rsidRPr="00AF0AE3" w:rsidRDefault="00AF0AE3" w:rsidP="00AF0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 </w:t>
      </w:r>
      <w:r w:rsidRPr="00AF0AE3">
        <w:rPr>
          <w:rFonts w:ascii="Times New Roman" w:hAnsi="Times New Roman"/>
          <w:sz w:val="28"/>
          <w:szCs w:val="28"/>
        </w:rPr>
        <w:t xml:space="preserve">Надбавки  за классный чин  -  в соответствии с решением Совета местного самоуправления сельского поселения Кичмалка  от 30.12.2015 года № 29/3 «Об утверждении Положения о порядке присвоения и сохранения классных чинов и размера ежемесячной надбавки за классный чин муниципальным служащим органов местного самоуправлении сельского поселения Кичмалка»  </w:t>
      </w:r>
      <w:r w:rsidRPr="00AF0AE3">
        <w:rPr>
          <w:rFonts w:ascii="Times New Roman" w:hAnsi="Times New Roman"/>
          <w:i/>
          <w:sz w:val="28"/>
          <w:szCs w:val="28"/>
        </w:rPr>
        <w:t xml:space="preserve">(выборным должностным лицам местного самоуправления и </w:t>
      </w:r>
      <w:r w:rsidRPr="00AF0AE3">
        <w:rPr>
          <w:rFonts w:ascii="Times New Roman" w:hAnsi="Times New Roman"/>
          <w:bCs/>
          <w:i/>
          <w:sz w:val="28"/>
          <w:szCs w:val="28"/>
        </w:rPr>
        <w:t xml:space="preserve">работникам, замещающим должности, не являющиеся должностями муниципальной службы, </w:t>
      </w:r>
      <w:r w:rsidRPr="00AF0AE3">
        <w:rPr>
          <w:rFonts w:ascii="Times New Roman" w:hAnsi="Times New Roman"/>
          <w:i/>
          <w:sz w:val="28"/>
          <w:szCs w:val="28"/>
        </w:rPr>
        <w:t xml:space="preserve"> не устанавливается).</w:t>
      </w:r>
    </w:p>
    <w:p w:rsidR="00AF0AE3" w:rsidRDefault="00AF0AE3" w:rsidP="0066441D">
      <w:pPr>
        <w:spacing w:after="1" w:line="280" w:lineRule="atLeast"/>
        <w:ind w:firstLine="540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outlineLvl w:val="1"/>
      </w:pPr>
      <w:r>
        <w:rPr>
          <w:rFonts w:ascii="Times New Roman" w:hAnsi="Times New Roman" w:cs="Times New Roman"/>
          <w:sz w:val="28"/>
        </w:rPr>
        <w:t>Статья 4. Дополнительные выплаты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 дополнительным выплатам относятся: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Ежемесячная надбавка к должностному окладу за выслугу лет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1.1. Ежемесячная надбавка к должностному окладу за выслугу лет муниципальному служащему выплачивается дифференцированно исходя из общего стажа муниципальной службы в следующих размерах: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1.2. Исчисление стажа работы, дающего право на получение надбавки за выслугу лет, определяется в соответствии с действующим законодательством о муниципальной службе.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1.3. Надбавка за выслугу лет начисляется на должностной оклад муниципального служащего и выплачивается ежемесячно одновременно с заработной платой.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1.4. Ежемесячная надбавка за выслугу лет учитывается во всех случаях исчисления среднего заработка.</w:t>
      </w:r>
    </w:p>
    <w:p w:rsidR="0066441D" w:rsidRDefault="0066441D" w:rsidP="0066441D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94"/>
        <w:gridCol w:w="1701"/>
        <w:gridCol w:w="1701"/>
        <w:gridCol w:w="1701"/>
        <w:gridCol w:w="1701"/>
      </w:tblGrid>
      <w:tr w:rsidR="0066441D" w:rsidTr="00B4668F">
        <w:tc>
          <w:tcPr>
            <w:tcW w:w="2794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При стаже муниципальной и (или) государственной службы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от 1 года до 5 лет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от 5 лет до 10 лет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от 10 лет до 15 лет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свыше 15 лет</w:t>
            </w:r>
          </w:p>
        </w:tc>
      </w:tr>
      <w:tr w:rsidR="0066441D" w:rsidTr="00B4668F">
        <w:tc>
          <w:tcPr>
            <w:tcW w:w="2794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процентов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1.5.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перерасчет среднего заработка.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1.6.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1.7. Уполномоченным органом по установлению стажа муниципальной службы для выплаты ежемесячной надбавки за выслугу лет и определения продолжительности ежегодного дополнительного оплачиваемого отпуска за выслугу лет является кадровая служба органа местного самоуправления</w:t>
      </w:r>
      <w:r w:rsidR="007F444F">
        <w:rPr>
          <w:rFonts w:ascii="Times New Roman" w:hAnsi="Times New Roman" w:cs="Times New Roman"/>
          <w:sz w:val="28"/>
        </w:rPr>
        <w:t xml:space="preserve">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F44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района. Стаж работы в спорных случаях устанавливается Комиссией по определению стажа муниципальной службы в органах местного самоуправления</w:t>
      </w:r>
      <w:r w:rsidR="00EF112C">
        <w:rPr>
          <w:rFonts w:ascii="Times New Roman" w:hAnsi="Times New Roman" w:cs="Times New Roman"/>
          <w:sz w:val="28"/>
        </w:rPr>
        <w:t xml:space="preserve"> с.п. </w:t>
      </w:r>
      <w:r w:rsidR="00CF4157">
        <w:rPr>
          <w:rFonts w:ascii="Times New Roman" w:hAnsi="Times New Roman" w:cs="Times New Roman"/>
          <w:sz w:val="28"/>
        </w:rPr>
        <w:t>Кичмалка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района, образуемой представительным</w:t>
      </w:r>
      <w:r w:rsidR="00EF11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органом</w:t>
      </w:r>
      <w:r w:rsidR="00DB143A">
        <w:rPr>
          <w:rFonts w:ascii="Times New Roman" w:hAnsi="Times New Roman" w:cs="Times New Roman"/>
          <w:sz w:val="28"/>
        </w:rPr>
        <w:t xml:space="preserve">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Ответственность за своевременный пересмотр размера надбавки за выслугу лет возлагается на кадровую службу органа местного самоуправления </w:t>
      </w:r>
      <w:r w:rsidR="00DB143A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DB14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Зольского муниципального района.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1.8. Решение о назначении размера и выплате ежемесячной надбавки к должностному окладу за выслугу лет выносится на основании расчета продолжительности стажа муниципальной службы и оформляется актом представителя нанимателя.</w:t>
      </w:r>
    </w:p>
    <w:p w:rsidR="0066441D" w:rsidRDefault="0066441D" w:rsidP="0066441D">
      <w:pPr>
        <w:spacing w:after="1" w:line="280" w:lineRule="atLeast"/>
        <w:ind w:firstLine="540"/>
        <w:jc w:val="both"/>
      </w:pPr>
      <w:r w:rsidRPr="007B31E4">
        <w:rPr>
          <w:rFonts w:ascii="Times New Roman" w:hAnsi="Times New Roman" w:cs="Times New Roman"/>
          <w:sz w:val="28"/>
        </w:rPr>
        <w:lastRenderedPageBreak/>
        <w:t>2. Ежемесячная надбавка к должностному окладу за особые условия муниципальной службы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2.1. Ежемесячная надбавка устанавливается и выплачивается муниципальным служащим из фонда оплаты труда органа местного самоуправления в пределах размеров, установленных </w:t>
      </w:r>
      <w:hyperlink w:anchor="P120" w:history="1">
        <w:r>
          <w:rPr>
            <w:rFonts w:ascii="Times New Roman" w:hAnsi="Times New Roman" w:cs="Times New Roman"/>
            <w:color w:val="0000FF"/>
            <w:sz w:val="28"/>
          </w:rPr>
          <w:t>пунктом 2.2</w:t>
        </w:r>
      </w:hyperlink>
      <w:r>
        <w:rPr>
          <w:rFonts w:ascii="Times New Roman" w:hAnsi="Times New Roman" w:cs="Times New Roman"/>
          <w:sz w:val="28"/>
        </w:rPr>
        <w:t xml:space="preserve"> настоящей статьи.</w:t>
      </w:r>
    </w:p>
    <w:p w:rsidR="0066441D" w:rsidRDefault="0066441D" w:rsidP="0066441D">
      <w:pPr>
        <w:spacing w:after="1" w:line="280" w:lineRule="atLeast"/>
        <w:ind w:firstLine="540"/>
        <w:jc w:val="both"/>
      </w:pPr>
      <w:bookmarkStart w:id="0" w:name="P120"/>
      <w:bookmarkEnd w:id="0"/>
      <w:r>
        <w:rPr>
          <w:rFonts w:ascii="Times New Roman" w:hAnsi="Times New Roman" w:cs="Times New Roman"/>
          <w:sz w:val="28"/>
        </w:rPr>
        <w:t>2.2. Ежемесячная надбавка устанавливается муниципальным служащим соответствующей группы должностей муниципальной службы в следующих размерах: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главе местной администрации </w:t>
      </w:r>
      <w:r w:rsidR="00DB143A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DB14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Зольского муниципального </w:t>
      </w:r>
      <w:r w:rsidR="00DB143A">
        <w:rPr>
          <w:rFonts w:ascii="Times New Roman" w:hAnsi="Times New Roman" w:cs="Times New Roman"/>
          <w:sz w:val="28"/>
        </w:rPr>
        <w:t xml:space="preserve">района, </w:t>
      </w:r>
      <w:r>
        <w:rPr>
          <w:rFonts w:ascii="Times New Roman" w:hAnsi="Times New Roman" w:cs="Times New Roman"/>
          <w:sz w:val="28"/>
        </w:rPr>
        <w:t xml:space="preserve"> (далее - глава местной администрации), - в размере до 200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иным лицам, замещающим высшие должност</w:t>
      </w:r>
      <w:r w:rsidR="00DB143A">
        <w:rPr>
          <w:rFonts w:ascii="Times New Roman" w:hAnsi="Times New Roman" w:cs="Times New Roman"/>
          <w:sz w:val="28"/>
        </w:rPr>
        <w:t>и муниципальной службы, - до 150</w:t>
      </w:r>
      <w:r>
        <w:rPr>
          <w:rFonts w:ascii="Times New Roman" w:hAnsi="Times New Roman" w:cs="Times New Roman"/>
          <w:sz w:val="28"/>
        </w:rPr>
        <w:t xml:space="preserve">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главные должнос</w:t>
      </w:r>
      <w:r w:rsidR="00DB143A">
        <w:rPr>
          <w:rFonts w:ascii="Times New Roman" w:hAnsi="Times New Roman" w:cs="Times New Roman"/>
          <w:sz w:val="28"/>
        </w:rPr>
        <w:t>ти муниципальной службы, - до 60</w:t>
      </w:r>
      <w:r>
        <w:rPr>
          <w:rFonts w:ascii="Times New Roman" w:hAnsi="Times New Roman" w:cs="Times New Roman"/>
          <w:sz w:val="28"/>
        </w:rPr>
        <w:t xml:space="preserve">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ведущие должности муниципальной службы, - до 60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старшие должности муниципальной службы, - до 45 процентов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младшие должности муниципальной службы, - до 30 процентов должностного оклада.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2.3. Лицам, назначаемым на должности муниципальной службы с установлением испытательного срока, ежемесячная надбавка за период испытания устанавливается в минимальном размере, предусмотренном для соответствующей группы должностей.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2.4. Основными критериями для установления конкретных размеров ежемесячной надбавки являются: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профессиональный уровень исполнения должностных обязанностей в соответствии с должностной инструкцией (регламентом);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сложность, срочность выполняемой работы, знание и применение в работе компьютерной и другой техники и др.;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опыт работы по специальности и занимаемой должности;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компетентность при выполнении наиболее важных, сложных и ответственных работ;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наличие переработки сверх нормальной продолжительности рабочего дня.</w:t>
      </w:r>
    </w:p>
    <w:p w:rsidR="0066441D" w:rsidRDefault="0066441D" w:rsidP="0066441D">
      <w:pPr>
        <w:spacing w:after="1" w:line="280" w:lineRule="atLeast"/>
        <w:ind w:firstLine="540"/>
        <w:jc w:val="both"/>
      </w:pPr>
      <w:bookmarkStart w:id="1" w:name="P135"/>
      <w:bookmarkEnd w:id="1"/>
      <w:r>
        <w:rPr>
          <w:rFonts w:ascii="Times New Roman" w:hAnsi="Times New Roman" w:cs="Times New Roman"/>
          <w:sz w:val="28"/>
        </w:rPr>
        <w:t>2.5. Размер ежемесячной надбавки устанавливается при назначении муниципального служащего на должность и может быть пересмотрен по итогам аттестации или предложению непосредственного руководителя муниципального служащего.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Решение об установлении конкретного размера ежемесячной надбавки в пределах фонда ежемесячных надбавок устанавливаются: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муниципальным служащим - представителем нанимате</w:t>
      </w:r>
      <w:r w:rsidR="00DB143A">
        <w:rPr>
          <w:rFonts w:ascii="Times New Roman" w:hAnsi="Times New Roman" w:cs="Times New Roman"/>
          <w:sz w:val="28"/>
        </w:rPr>
        <w:t xml:space="preserve">ля (работодателем) </w:t>
      </w:r>
      <w:r>
        <w:rPr>
          <w:rFonts w:ascii="Times New Roman" w:hAnsi="Times New Roman" w:cs="Times New Roman"/>
          <w:sz w:val="28"/>
        </w:rPr>
        <w:t xml:space="preserve"> и оформляется актом.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2.6.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должностей, установленного </w:t>
      </w:r>
      <w:hyperlink w:anchor="P120" w:history="1">
        <w:r>
          <w:rPr>
            <w:rFonts w:ascii="Times New Roman" w:hAnsi="Times New Roman" w:cs="Times New Roman"/>
            <w:color w:val="0000FF"/>
            <w:sz w:val="28"/>
          </w:rPr>
          <w:t>пунктом 2.2</w:t>
        </w:r>
      </w:hyperlink>
      <w:r>
        <w:rPr>
          <w:rFonts w:ascii="Times New Roman" w:hAnsi="Times New Roman" w:cs="Times New Roman"/>
          <w:sz w:val="28"/>
        </w:rPr>
        <w:t xml:space="preserve"> настоящей статьи, в порядке, предусмотренном в </w:t>
      </w:r>
      <w:hyperlink w:anchor="P135" w:history="1">
        <w:r>
          <w:rPr>
            <w:rFonts w:ascii="Times New Roman" w:hAnsi="Times New Roman" w:cs="Times New Roman"/>
            <w:color w:val="0000FF"/>
            <w:sz w:val="28"/>
          </w:rPr>
          <w:t>пункте 2.5</w:t>
        </w:r>
      </w:hyperlink>
      <w:r>
        <w:rPr>
          <w:rFonts w:ascii="Times New Roman" w:hAnsi="Times New Roman" w:cs="Times New Roman"/>
          <w:sz w:val="28"/>
        </w:rPr>
        <w:t xml:space="preserve"> настоящей статьи.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2.7. Ежемесячная надбавка начисляется на должностной оклад муниципального служащего и выплачивается ежемесячно одновременно с заработной платой.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Ежемесячное денежное поощрение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3.1. Ежемесячное денежное поощрение выплачивается в целях укрепления служебной и трудовой дисциплины, повышения мотивации эффективного исполнения до</w:t>
      </w:r>
      <w:r w:rsidR="000101B6">
        <w:rPr>
          <w:rFonts w:ascii="Times New Roman" w:hAnsi="Times New Roman" w:cs="Times New Roman"/>
          <w:sz w:val="28"/>
        </w:rPr>
        <w:t>лжностных обязанностей, антикорр</w:t>
      </w:r>
      <w:r>
        <w:rPr>
          <w:rFonts w:ascii="Times New Roman" w:hAnsi="Times New Roman" w:cs="Times New Roman"/>
          <w:sz w:val="28"/>
        </w:rPr>
        <w:t xml:space="preserve">упционного поведения муниципальных служащих, развития инициативы, укрепления стабильности профессионального состава кадров муниципальной службы и в порядке компенсации ограничений, установленных </w:t>
      </w:r>
      <w:hyperlink r:id="rId31" w:history="1">
        <w:r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РФ и другими нормативными актами.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Ежемесячное денежное поощрение носит системный характер и учитывается во всех случаях исчисления среднего заработка.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3.2. Ежемесячное денежное поощрение устанавливается нормативным актом нанимателя при назначении муниципального служащего на должность и выплачивается ежемесячно. Размеры ежемесячного денежного поощрения устанавливаются согласно </w:t>
      </w:r>
      <w:hyperlink w:anchor="P285" w:history="1">
        <w:r>
          <w:rPr>
            <w:rFonts w:ascii="Times New Roman" w:hAnsi="Times New Roman" w:cs="Times New Roman"/>
            <w:color w:val="0000FF"/>
            <w:sz w:val="28"/>
          </w:rPr>
          <w:t>приложению N 1</w:t>
        </w:r>
      </w:hyperlink>
      <w:r>
        <w:rPr>
          <w:rFonts w:ascii="Times New Roman" w:hAnsi="Times New Roman" w:cs="Times New Roman"/>
          <w:sz w:val="28"/>
        </w:rPr>
        <w:t>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3.3. При наличии дисциплинарного взыскания муниципальный служащий может быть лишен ежемесячного денежного поощрения полностью или частично. Основанием для лишения муниципального служащего ежемесячного денежного поощрения является применение по отношению к нему дисциплинарного взыскания в соответствии со </w:t>
      </w:r>
      <w:hyperlink r:id="rId32" w:history="1">
        <w:r>
          <w:rPr>
            <w:rFonts w:ascii="Times New Roman" w:hAnsi="Times New Roman" w:cs="Times New Roman"/>
            <w:color w:val="0000FF"/>
            <w:sz w:val="28"/>
          </w:rPr>
          <w:t>статьей 192</w:t>
        </w:r>
      </w:hyperlink>
      <w:r>
        <w:rPr>
          <w:rFonts w:ascii="Times New Roman" w:hAnsi="Times New Roman" w:cs="Times New Roman"/>
          <w:sz w:val="28"/>
        </w:rPr>
        <w:t xml:space="preserve"> Трудового кодекса Российской Федерации.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Кроме того, муниципальный служащий может быть лишен ежемесячного денежного поощрения, если его действия или бездействие привели к штрафным санкциям.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Представитель нанимателя вправе снизить муниципальному служащему ежемесячное денежное поощрение в отчетном периоде, за который назначается ежемесячное денежное поощрение, за: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нарушение требований </w:t>
      </w:r>
      <w:hyperlink r:id="rId33" w:history="1">
        <w:r>
          <w:rPr>
            <w:rFonts w:ascii="Times New Roman" w:hAnsi="Times New Roman" w:cs="Times New Roman"/>
            <w:color w:val="0000FF"/>
            <w:sz w:val="28"/>
          </w:rPr>
          <w:t>Кодекса</w:t>
        </w:r>
      </w:hyperlink>
      <w:r>
        <w:rPr>
          <w:rFonts w:ascii="Times New Roman" w:hAnsi="Times New Roman" w:cs="Times New Roman"/>
          <w:sz w:val="28"/>
        </w:rPr>
        <w:t xml:space="preserve"> этики и служебного поведения муниципальных служащих органов местного самоуправления </w:t>
      </w:r>
      <w:r w:rsidR="000101B6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0101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Зольского муниципального района, утвержденного представительным органом;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совершение однократного нарушения трудовой дисциплины;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невыполнение требований по охране труда и технике безопасности;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наличие обосно</w:t>
      </w:r>
      <w:r w:rsidR="000101B6">
        <w:rPr>
          <w:rFonts w:ascii="Times New Roman" w:hAnsi="Times New Roman" w:cs="Times New Roman"/>
          <w:sz w:val="28"/>
        </w:rPr>
        <w:t xml:space="preserve">ванных жалоб граждан </w:t>
      </w:r>
      <w:r>
        <w:rPr>
          <w:rFonts w:ascii="Times New Roman" w:hAnsi="Times New Roman" w:cs="Times New Roman"/>
          <w:sz w:val="28"/>
        </w:rPr>
        <w:t xml:space="preserve"> на выполнение муниципальным служащим своих обязанностей.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3.4. Лишение муниципального служащего ежемесячного денежного поощрения производится актом нанимателя </w:t>
      </w:r>
      <w:r w:rsidR="000101B6">
        <w:rPr>
          <w:rFonts w:ascii="Times New Roman" w:hAnsi="Times New Roman" w:cs="Times New Roman"/>
          <w:sz w:val="28"/>
        </w:rPr>
        <w:t>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3.5. Выплата ежемесячного денежного поощрения производится за счет средств фонда оплаты труда.</w:t>
      </w:r>
    </w:p>
    <w:p w:rsidR="0066441D" w:rsidRDefault="008536F8" w:rsidP="0066441D">
      <w:pPr>
        <w:spacing w:after="1" w:line="280" w:lineRule="atLeast"/>
        <w:ind w:firstLine="540"/>
        <w:jc w:val="both"/>
      </w:pPr>
      <w:r w:rsidRPr="007B31E4">
        <w:rPr>
          <w:rFonts w:ascii="Times New Roman" w:hAnsi="Times New Roman" w:cs="Times New Roman"/>
          <w:sz w:val="28"/>
        </w:rPr>
        <w:t>4</w:t>
      </w:r>
      <w:r w:rsidR="0066441D" w:rsidRPr="007B31E4">
        <w:rPr>
          <w:rFonts w:ascii="Times New Roman" w:hAnsi="Times New Roman" w:cs="Times New Roman"/>
          <w:sz w:val="28"/>
        </w:rPr>
        <w:t>. Премии за выполнение особо важных и сложных заданий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.1. Премии за выполнение особо важных и сложных заданий главе местной администрации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.1.1. Премирование главы местной администрации производится за выполнение особо важных и сложных заданий, связанных с выполнением задач и обеспечением функций, возложенных на орган местного самоуправления в соответствии с </w:t>
      </w:r>
      <w:hyperlink r:id="rId34" w:history="1">
        <w:r w:rsidR="0066441D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="000101B6">
        <w:t xml:space="preserve"> </w:t>
      </w:r>
      <w:r w:rsidR="000101B6" w:rsidRPr="000101B6">
        <w:rPr>
          <w:rFonts w:ascii="Times New Roman" w:hAnsi="Times New Roman" w:cs="Times New Roman"/>
          <w:sz w:val="28"/>
          <w:szCs w:val="28"/>
        </w:rPr>
        <w:t>с.п.</w:t>
      </w:r>
      <w:r w:rsidR="00EF112C">
        <w:rPr>
          <w:rFonts w:ascii="Times New Roman" w:hAnsi="Times New Roman" w:cs="Times New Roman"/>
          <w:sz w:val="28"/>
          <w:szCs w:val="28"/>
        </w:rPr>
        <w:t xml:space="preserve"> </w:t>
      </w:r>
      <w:r w:rsidR="00CF4157">
        <w:rPr>
          <w:rFonts w:ascii="Times New Roman" w:hAnsi="Times New Roman" w:cs="Times New Roman"/>
          <w:sz w:val="28"/>
          <w:szCs w:val="28"/>
        </w:rPr>
        <w:t>Кичмалка</w:t>
      </w:r>
      <w:r w:rsidR="0066441D">
        <w:rPr>
          <w:rFonts w:ascii="Times New Roman" w:hAnsi="Times New Roman" w:cs="Times New Roman"/>
          <w:sz w:val="28"/>
        </w:rPr>
        <w:t xml:space="preserve"> Зольского муниципального района, а также в целях стимулирования его профессиональной служебной деятельности, повышения материальной заинтересованности в качестве выполняемых задач, имеющих особую важность для реализации принципов организации местного самоуправления в </w:t>
      </w:r>
      <w:r w:rsidR="000101B6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0101B6">
        <w:rPr>
          <w:rFonts w:ascii="Times New Roman" w:hAnsi="Times New Roman" w:cs="Times New Roman"/>
          <w:sz w:val="28"/>
        </w:rPr>
        <w:t xml:space="preserve"> </w:t>
      </w:r>
      <w:r w:rsidR="007231B0">
        <w:rPr>
          <w:rFonts w:ascii="Times New Roman" w:hAnsi="Times New Roman" w:cs="Times New Roman"/>
          <w:sz w:val="28"/>
        </w:rPr>
        <w:t>Зольского муниципального района</w:t>
      </w:r>
      <w:r w:rsidR="0066441D">
        <w:rPr>
          <w:rFonts w:ascii="Times New Roman" w:hAnsi="Times New Roman" w:cs="Times New Roman"/>
          <w:sz w:val="28"/>
        </w:rPr>
        <w:t>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.1.2. Фонд для выплаты премий за выполнение особо важных и сложных заданий (далее - премии) главе местной администрации формируется в пределах выделенных из </w:t>
      </w:r>
      <w:r w:rsidR="007231B0">
        <w:rPr>
          <w:rFonts w:ascii="Times New Roman" w:hAnsi="Times New Roman" w:cs="Times New Roman"/>
          <w:sz w:val="28"/>
        </w:rPr>
        <w:t>местного бюджета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231B0">
        <w:rPr>
          <w:rFonts w:ascii="Times New Roman" w:hAnsi="Times New Roman" w:cs="Times New Roman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 xml:space="preserve"> Зольского муниципального района средств на формирование премиального фонда в размере 4 окладов в год.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.1.3. Премия главе местной администрации выплачивается ежеквартально в размере 1-го должностного оклада.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66441D">
        <w:rPr>
          <w:rFonts w:ascii="Times New Roman" w:hAnsi="Times New Roman" w:cs="Times New Roman"/>
          <w:sz w:val="28"/>
        </w:rPr>
        <w:t>.1.4. Время нахождения в ежегодном оплачиваемом отпуске, отсутствия в связи с болезнью и другими уважительными причинами в календарный период работы (месяц) для начисления премии не включается.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.2. Премии за выполнение особо важных и сложных заданий муниципальным служащим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.2.1. Премирование муниципальных служащих производится за выполнение особо важных и сложных заданий, связанных с выполнением задач и обеспечением функций, возложенных на органы местного самоуправления в соответствии с </w:t>
      </w:r>
      <w:hyperlink r:id="rId35" w:history="1">
        <w:r w:rsidR="0066441D">
          <w:rPr>
            <w:rFonts w:ascii="Times New Roman" w:hAnsi="Times New Roman" w:cs="Times New Roman"/>
            <w:color w:val="0000FF"/>
            <w:sz w:val="28"/>
          </w:rPr>
          <w:t>Уставом</w:t>
        </w:r>
      </w:hyperlink>
      <w:r w:rsidR="0066441D">
        <w:rPr>
          <w:rFonts w:ascii="Times New Roman" w:hAnsi="Times New Roman" w:cs="Times New Roman"/>
          <w:sz w:val="28"/>
        </w:rPr>
        <w:t xml:space="preserve"> </w:t>
      </w:r>
      <w:r w:rsidR="007231B0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231B0">
        <w:rPr>
          <w:rFonts w:ascii="Times New Roman" w:hAnsi="Times New Roman" w:cs="Times New Roman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 xml:space="preserve">Зольского муниципального района, а также в целях стимулирования профессиональной служебной деятельности муниципальных служащих, повышения их материальной заинтересованности в качестве выполняемых задач, имеющих особую важность для реализации принципов организации местного самоуправления </w:t>
      </w:r>
      <w:r w:rsidR="007231B0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231B0">
        <w:rPr>
          <w:rFonts w:ascii="Times New Roman" w:hAnsi="Times New Roman" w:cs="Times New Roman"/>
          <w:sz w:val="28"/>
        </w:rPr>
        <w:t xml:space="preserve">  Зольского муниципального района</w:t>
      </w:r>
      <w:r w:rsidR="0066441D">
        <w:rPr>
          <w:rFonts w:ascii="Times New Roman" w:hAnsi="Times New Roman" w:cs="Times New Roman"/>
          <w:sz w:val="28"/>
        </w:rPr>
        <w:t>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.2.2. Фонд для выплаты премий муниципальным служащим формируется исходя из штатной численности в </w:t>
      </w:r>
      <w:r w:rsidR="007231B0">
        <w:rPr>
          <w:rFonts w:ascii="Times New Roman" w:hAnsi="Times New Roman" w:cs="Times New Roman"/>
          <w:sz w:val="28"/>
        </w:rPr>
        <w:t>пределах выделенных из местного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7231B0">
        <w:rPr>
          <w:rFonts w:ascii="Times New Roman" w:hAnsi="Times New Roman" w:cs="Times New Roman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 xml:space="preserve"> Зольского муниципального района средств на формирование премиального фонда в размере 4 окладов в год.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Решение представителя нанимателя о поощрении муниципального служащего в виде премии пр</w:t>
      </w:r>
      <w:r w:rsidR="007231B0">
        <w:rPr>
          <w:rFonts w:ascii="Times New Roman" w:hAnsi="Times New Roman" w:cs="Times New Roman"/>
          <w:sz w:val="28"/>
        </w:rPr>
        <w:t>инимается представителем</w:t>
      </w:r>
      <w:r>
        <w:rPr>
          <w:rFonts w:ascii="Times New Roman" w:hAnsi="Times New Roman" w:cs="Times New Roman"/>
          <w:sz w:val="28"/>
        </w:rPr>
        <w:t xml:space="preserve"> нанимателя </w:t>
      </w:r>
      <w:hyperlink w:anchor="P361" w:history="1">
        <w:r>
          <w:rPr>
            <w:rFonts w:ascii="Times New Roman" w:hAnsi="Times New Roman" w:cs="Times New Roman"/>
            <w:color w:val="0000FF"/>
            <w:sz w:val="28"/>
          </w:rPr>
          <w:t>(приложение N 2)</w:t>
        </w:r>
      </w:hyperlink>
      <w:r>
        <w:rPr>
          <w:rFonts w:ascii="Times New Roman" w:hAnsi="Times New Roman" w:cs="Times New Roman"/>
          <w:sz w:val="28"/>
        </w:rPr>
        <w:t>, и оформляется актом нанимателя. При этом указываются основание для поощрения и размеры (суммы) премий каждому муниципальному служащему.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4</w:t>
      </w:r>
      <w:r w:rsidR="0066441D">
        <w:rPr>
          <w:rFonts w:ascii="Times New Roman" w:hAnsi="Times New Roman" w:cs="Times New Roman"/>
          <w:sz w:val="28"/>
        </w:rPr>
        <w:t>.2.3. Основным критерием при определении возможности выплаты и размера премии является качественное и своевременное выполнение особо важного и сложного задания (успешная подготовка проекта нормативного акта, аналитического обзора, доклада и т.п.) и зависит от: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личного вклада муниципального служащего в обеспечение выполнения задач и реализации полномочий, возложенных на органы местного самоуправления;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степени сложности выполнения муниципальным служащим заданий, эффективности достигнутых результатов за определенный период муниципальной службы;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оперативности и профессионализма муниципального служащего в решении вопросов, входящих в его компетенцию, в подготовке документов, выполнении поручений руководства;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своевременного, добросовестного, качественного выполнения обязанностей, предусмотренных трудовым договором, должностной инструкцией.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.2.4. Размер премии конкретному муниципальному служащему устанавливается в фиксированной сумме в рублях.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.2.5. Фонд премирования, выделенный на соответствующий период, может быть использован на премирование, как в полном объеме, так и частично.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7231B0">
        <w:rPr>
          <w:rFonts w:ascii="Times New Roman" w:hAnsi="Times New Roman" w:cs="Times New Roman"/>
          <w:sz w:val="28"/>
        </w:rPr>
        <w:t>.2.6</w:t>
      </w:r>
      <w:r w:rsidR="0066441D">
        <w:rPr>
          <w:rFonts w:ascii="Times New Roman" w:hAnsi="Times New Roman" w:cs="Times New Roman"/>
          <w:sz w:val="28"/>
        </w:rPr>
        <w:t>. Неиспользованный фонд премирования органа местного самоуправления по состоянию на 10 ноября текущего года распределяется решением представителя нанимателя.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Неиспользованный фонд премирования может быть направлен на поощрение муниципальных служащих за безупречную и эффективную муниципальную службу по итогам работы за год.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7231B0">
        <w:rPr>
          <w:rFonts w:ascii="Times New Roman" w:hAnsi="Times New Roman" w:cs="Times New Roman"/>
          <w:sz w:val="28"/>
        </w:rPr>
        <w:t>.2.7</w:t>
      </w:r>
      <w:r w:rsidR="0066441D">
        <w:rPr>
          <w:rFonts w:ascii="Times New Roman" w:hAnsi="Times New Roman" w:cs="Times New Roman"/>
          <w:sz w:val="28"/>
        </w:rPr>
        <w:t>. Вопрос о выплате премии муниципальным служащим, имеющим дисциплинарное взыскание, решается представителем нанимателя</w:t>
      </w:r>
      <w:r w:rsidR="007231B0">
        <w:rPr>
          <w:rFonts w:ascii="Times New Roman" w:hAnsi="Times New Roman" w:cs="Times New Roman"/>
          <w:sz w:val="28"/>
        </w:rPr>
        <w:t>.</w:t>
      </w:r>
      <w:r w:rsidR="0066441D">
        <w:rPr>
          <w:rFonts w:ascii="Times New Roman" w:hAnsi="Times New Roman" w:cs="Times New Roman"/>
          <w:sz w:val="28"/>
        </w:rPr>
        <w:t xml:space="preserve"> 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. Единовременная выплата при предоставлении ежегодного оплачиваемого отпуска и материальная помощь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.1. Муниципальным служащим в пределах утвержденного фонда оплаты труда устанавливается единовременная выплата при предоставлении ежегодного оплачиваемого отпуска и материальная помощь.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.2. Единовременная выплата при предоставлении ежегодного оплачиваемого отпуска производится в размере двух должностных окладов.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.3. Оказание материальной помощи главе местной администрации производится в течение календарного года в размере двух должностных окладов.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Оказание материальной помощи муниципальному служащему производится в течение календарного года в размере двух должностных окладов.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Материальная помощь выплачивается, как правило, к ежегодному оплачиваемому отпуску или, по письменному заявлению муниципального служащего, в иные сроки текущего года.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В случае смерти муниципального служащего материальная помощь, не полученная им в год смерти, выплачивается супругу (супруге) или близким родственникам (дети или родители).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.4. Работникам, не отработавшим полного календарного года (за исключением случаев увольнения), материальная помощь и единовременная выплата при предоставлении ежегодного оплачиваемого отпуска выплачиваются пропорционально времени нахождения на муниципальной службе в соответствующем календарном году. Выплаты производятся за период от даты приема (выхода) на работу по 31 декабря соответствующего календарного года включительно.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времени нахождения на муниципальной службе в соответствующем календарном году.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 случае, если увольняемому муниципальному служащему материальная помощь и единовременная выплата при предоставлении ежегодного оплачиваемого отпуска уже были выплачены в полном объеме в соответствующем календарном году, их перерасчет не производится.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Право на получение материальной помощи сохраняется в случаях, когда работник фактически не работал, но за ним, в соответствии с законодательством, сохранялось место работы (должность), за исключением периодов нахождения в отпуске по уходу за ребенком.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Материальная помощь также не выплачивается временно отсутствующим муниципальным служащим, на место которых принят другой сотрудник.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 xml:space="preserve">.4.1. Муниципальным служащим, уволенным из органов местного самоуправления </w:t>
      </w:r>
      <w:r w:rsidR="000D0826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0D0826">
        <w:rPr>
          <w:rFonts w:ascii="Times New Roman" w:hAnsi="Times New Roman" w:cs="Times New Roman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>Зольского муниципального района и вновь принятым на муниципальную службу в этом же году, выплата материальной помощи и единовременной выплаты при предоставлении ежегодного оплачиваемого отпуска не производится, при условии получения данных выплат в полном объеме по прежнему месту службы.</w:t>
      </w:r>
    </w:p>
    <w:p w:rsidR="0066441D" w:rsidRPr="007B31E4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 xml:space="preserve">.5. </w:t>
      </w:r>
      <w:r w:rsidR="0066441D" w:rsidRPr="007B31E4">
        <w:rPr>
          <w:rFonts w:ascii="Times New Roman" w:hAnsi="Times New Roman" w:cs="Times New Roman"/>
          <w:sz w:val="28"/>
        </w:rPr>
        <w:t>Оказание материальной помощи и получение единовременной выплаты при предоставлении ежегодного оплачиваемого отпуска производится на основании письменного заявления муниципального служащего и оформляется актом нанимателя.</w:t>
      </w:r>
    </w:p>
    <w:p w:rsidR="0066441D" w:rsidRDefault="008536F8" w:rsidP="0066441D">
      <w:pPr>
        <w:spacing w:after="1" w:line="280" w:lineRule="atLeast"/>
        <w:ind w:firstLine="540"/>
        <w:jc w:val="both"/>
      </w:pPr>
      <w:r w:rsidRPr="007B31E4">
        <w:rPr>
          <w:rFonts w:ascii="Times New Roman" w:hAnsi="Times New Roman" w:cs="Times New Roman"/>
          <w:sz w:val="28"/>
        </w:rPr>
        <w:t>6</w:t>
      </w:r>
      <w:r w:rsidR="0066441D" w:rsidRPr="007B31E4">
        <w:rPr>
          <w:rFonts w:ascii="Times New Roman" w:hAnsi="Times New Roman" w:cs="Times New Roman"/>
          <w:sz w:val="28"/>
        </w:rPr>
        <w:t>. Единовременное поощрение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66441D">
        <w:rPr>
          <w:rFonts w:ascii="Times New Roman" w:hAnsi="Times New Roman" w:cs="Times New Roman"/>
          <w:sz w:val="28"/>
        </w:rPr>
        <w:t>.1. Муниципальным служащим в пределах утвержденного фонда оплаты труда выплачивается единовременное поощрение (премия) при поощрении государственными наградами РФ, КБР в размере ежемесячного денежного содержания.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66441D">
        <w:rPr>
          <w:rFonts w:ascii="Times New Roman" w:hAnsi="Times New Roman" w:cs="Times New Roman"/>
          <w:sz w:val="28"/>
        </w:rPr>
        <w:t>.2. За безупречную и эффективную муниципальную службу, заслуги в сфере деятельности и другие достижения при наличии экономии по фонду оплаты труда муниципальным служащим может выплачиваться единовременное поощрение (премия) в размере одного должностного оклада в следующих случаях: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при награждении Почетной грамотой Правительства Кабардино-Балкарской Республики;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при награждении Почетной грамотой Парламента Кабардино-Балкарской Республики;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при награждении Почетной грамотой местной администрации </w:t>
      </w:r>
      <w:r w:rsidR="000D0826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0D08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Зольского муниципального района;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связи с 50-летием, 55-летием и 60-летием со дня рождения;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связи с выходом на муниципальную пенсию за выслугу лет при наличии стажа муниципальной службы в органах местного самоуправления</w:t>
      </w:r>
      <w:r w:rsidR="000D0826">
        <w:rPr>
          <w:rFonts w:ascii="Times New Roman" w:hAnsi="Times New Roman" w:cs="Times New Roman"/>
          <w:sz w:val="28"/>
        </w:rPr>
        <w:t xml:space="preserve"> , финансируемых из местного</w:t>
      </w:r>
      <w:r>
        <w:rPr>
          <w:rFonts w:ascii="Times New Roman" w:hAnsi="Times New Roman" w:cs="Times New Roman"/>
          <w:sz w:val="28"/>
        </w:rPr>
        <w:t xml:space="preserve"> бюджета, не менее 5 лет </w:t>
      </w:r>
      <w:r w:rsidR="000D0826">
        <w:rPr>
          <w:rFonts w:ascii="Times New Roman" w:hAnsi="Times New Roman" w:cs="Times New Roman"/>
          <w:sz w:val="28"/>
        </w:rPr>
        <w:t>.</w:t>
      </w:r>
    </w:p>
    <w:p w:rsidR="0066441D" w:rsidRDefault="008536F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66441D">
        <w:rPr>
          <w:rFonts w:ascii="Times New Roman" w:hAnsi="Times New Roman" w:cs="Times New Roman"/>
          <w:sz w:val="28"/>
        </w:rPr>
        <w:t>.3. Решение о выплате единовременных поощрений оформляется актом нанимателя.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  <w:outlineLvl w:val="1"/>
      </w:pPr>
      <w:r w:rsidRPr="007B31E4">
        <w:rPr>
          <w:rFonts w:ascii="Times New Roman" w:hAnsi="Times New Roman" w:cs="Times New Roman"/>
          <w:sz w:val="28"/>
        </w:rPr>
        <w:t>Статья 5. Фонд оплаты труда</w:t>
      </w: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1. Годовой фонд оплаты труда главы местной администрации формируется за счет следующих выплат: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должностной оклад - в размере 12 должностных окладов;</w:t>
      </w:r>
    </w:p>
    <w:p w:rsidR="0066441D" w:rsidRDefault="00AC15D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</w:t>
      </w:r>
      <w:r w:rsidR="0066441D">
        <w:rPr>
          <w:rFonts w:ascii="Times New Roman" w:hAnsi="Times New Roman" w:cs="Times New Roman"/>
          <w:sz w:val="28"/>
        </w:rPr>
        <w:t>) ежемесячная надбавка к должностному окладу за особые условия муниципальной службы - в размере 24 должностных окладов;</w:t>
      </w:r>
    </w:p>
    <w:p w:rsidR="0066441D" w:rsidRDefault="00AC15D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66441D">
        <w:rPr>
          <w:rFonts w:ascii="Times New Roman" w:hAnsi="Times New Roman" w:cs="Times New Roman"/>
          <w:sz w:val="28"/>
        </w:rPr>
        <w:t>) премия за выполнение особо важных и сложных заданий - в размере 4 должностных окладов;</w:t>
      </w:r>
    </w:p>
    <w:p w:rsidR="0066441D" w:rsidRDefault="00AC15D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>) ежемесячное д</w:t>
      </w:r>
      <w:r>
        <w:rPr>
          <w:rFonts w:ascii="Times New Roman" w:hAnsi="Times New Roman" w:cs="Times New Roman"/>
          <w:sz w:val="28"/>
        </w:rPr>
        <w:t>енежное поощрение - в размере 30</w:t>
      </w:r>
      <w:r w:rsidR="0066441D">
        <w:rPr>
          <w:rFonts w:ascii="Times New Roman" w:hAnsi="Times New Roman" w:cs="Times New Roman"/>
          <w:sz w:val="28"/>
        </w:rPr>
        <w:t xml:space="preserve"> должностных окладов;</w:t>
      </w:r>
    </w:p>
    <w:p w:rsidR="0066441D" w:rsidRDefault="00AC15D8" w:rsidP="0066441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6441D">
        <w:rPr>
          <w:rFonts w:ascii="Times New Roman" w:hAnsi="Times New Roman" w:cs="Times New Roman"/>
          <w:sz w:val="28"/>
        </w:rPr>
        <w:t>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251535" w:rsidRDefault="00251535" w:rsidP="0066441D">
      <w:pPr>
        <w:spacing w:after="1" w:line="280" w:lineRule="atLeast"/>
        <w:ind w:firstLine="540"/>
        <w:jc w:val="both"/>
      </w:pP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2. Годовой фонд оплаты труда муниципальных служащих формируется за счет следующих выплат: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должностной оклад - в размере 12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ежемесячная надбавка к должностному окладу за классный чин - в размере 4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ежемесячная надбавка к должностному окладу за выслугу лет на муниципальной службе - в размере 3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ежемесячная надбавка к должностному окладу за особые условия муниципальной службы: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высшие должности муни</w:t>
      </w:r>
      <w:r w:rsidR="004D390A">
        <w:rPr>
          <w:rFonts w:ascii="Times New Roman" w:hAnsi="Times New Roman" w:cs="Times New Roman"/>
          <w:sz w:val="28"/>
        </w:rPr>
        <w:t>ципальной службы, - в размере 18</w:t>
      </w:r>
      <w:r>
        <w:rPr>
          <w:rFonts w:ascii="Times New Roman" w:hAnsi="Times New Roman" w:cs="Times New Roman"/>
          <w:sz w:val="28"/>
        </w:rPr>
        <w:t xml:space="preserve">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главные должности мун</w:t>
      </w:r>
      <w:r w:rsidR="005A40BC">
        <w:rPr>
          <w:rFonts w:ascii="Times New Roman" w:hAnsi="Times New Roman" w:cs="Times New Roman"/>
          <w:sz w:val="28"/>
        </w:rPr>
        <w:t>иципальной службы, - в размере 7.2</w:t>
      </w:r>
      <w:r>
        <w:rPr>
          <w:rFonts w:ascii="Times New Roman" w:hAnsi="Times New Roman" w:cs="Times New Roman"/>
          <w:sz w:val="28"/>
        </w:rPr>
        <w:t xml:space="preserve">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ведущие должности муниципальной службы, - в размере 7,2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старшие должности муниципальной службы, - в размере 5,4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лицам, замещающим младшие должности муниц</w:t>
      </w:r>
      <w:r w:rsidR="005A40BC">
        <w:rPr>
          <w:rFonts w:ascii="Times New Roman" w:hAnsi="Times New Roman" w:cs="Times New Roman"/>
          <w:sz w:val="28"/>
        </w:rPr>
        <w:t>ипальной службы, - в размере 5.4</w:t>
      </w:r>
      <w:r>
        <w:rPr>
          <w:rFonts w:ascii="Times New Roman" w:hAnsi="Times New Roman" w:cs="Times New Roman"/>
          <w:sz w:val="28"/>
        </w:rPr>
        <w:t xml:space="preserve">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6) премия за выполнение особо важных и сложных заданий - в размере 4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7) ежемесячное денежное поощрение: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высшие должности муни</w:t>
      </w:r>
      <w:r w:rsidR="0043640F">
        <w:rPr>
          <w:rFonts w:ascii="Times New Roman" w:hAnsi="Times New Roman" w:cs="Times New Roman"/>
          <w:sz w:val="28"/>
        </w:rPr>
        <w:t xml:space="preserve">ципальной </w:t>
      </w:r>
      <w:r w:rsidR="008D1839">
        <w:rPr>
          <w:rFonts w:ascii="Times New Roman" w:hAnsi="Times New Roman" w:cs="Times New Roman"/>
          <w:sz w:val="28"/>
        </w:rPr>
        <w:t>службы, - в размере 21.6</w:t>
      </w:r>
      <w:r>
        <w:rPr>
          <w:rFonts w:ascii="Times New Roman" w:hAnsi="Times New Roman" w:cs="Times New Roman"/>
          <w:sz w:val="28"/>
        </w:rPr>
        <w:t xml:space="preserve"> должностных окладов;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главные должности муници</w:t>
      </w:r>
      <w:r w:rsidR="008D1839">
        <w:rPr>
          <w:rFonts w:ascii="Times New Roman" w:hAnsi="Times New Roman" w:cs="Times New Roman"/>
          <w:sz w:val="28"/>
        </w:rPr>
        <w:t>пальной службы, - в размере 21.6</w:t>
      </w:r>
      <w:r>
        <w:rPr>
          <w:rFonts w:ascii="Times New Roman" w:hAnsi="Times New Roman" w:cs="Times New Roman"/>
          <w:sz w:val="28"/>
        </w:rPr>
        <w:t xml:space="preserve">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ведущие должности муниципальной службы, - в размере 21,6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старшие должности муниципальной службы, - в размере 21,6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младшие должности муниципальной службы, - в 20,4 должностного оклада;</w:t>
      </w:r>
    </w:p>
    <w:p w:rsidR="0066441D" w:rsidRDefault="0066441D" w:rsidP="0066441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3. Годовой фонд оплаты труда муниципальных служащих формируется за счет следующих выплат: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должностной оклад - в размере 12 должностных окладов;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ежемесячная надбавка к должностному окладу за классный чин - в размере 4 должностных окладов;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ежемесячная надбавка к должностному окладу за выслугу лет на муниципальной службе - в размере 3 должностных окладов;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4) ежемесячная надбавка к должностному окладу за особые условия муниципальной службы: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высшие должности муниципальной службы, - в размере 18 должностных окладов;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главные должности муниципальной службы, - в размере 7.2 должностных окладов;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ведущие должности муниципальной службы, - в размере 7,2 должностного оклада;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старшие должности муниципальной службы, - в размере 5,4 должностного оклада;</w:t>
      </w:r>
    </w:p>
    <w:p w:rsidR="001B4DA8" w:rsidRDefault="001B4DA8" w:rsidP="001B4DA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лицам, замещающим младшие должности муниципальной службы, - в размере 5.4 должностного оклада;</w:t>
      </w:r>
    </w:p>
    <w:p w:rsidR="0066441D" w:rsidRDefault="001B4DA8" w:rsidP="0066441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66441D">
        <w:rPr>
          <w:rFonts w:ascii="Times New Roman" w:hAnsi="Times New Roman" w:cs="Times New Roman"/>
          <w:sz w:val="28"/>
        </w:rPr>
        <w:t xml:space="preserve">. Решение о повышении (индексации) должностных окладов принимается местной администрацией </w:t>
      </w:r>
      <w:r w:rsidR="00AC15D8"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AC15D8">
        <w:rPr>
          <w:rFonts w:ascii="Times New Roman" w:hAnsi="Times New Roman" w:cs="Times New Roman"/>
          <w:sz w:val="28"/>
        </w:rPr>
        <w:t xml:space="preserve"> </w:t>
      </w:r>
      <w:r w:rsidR="0066441D">
        <w:rPr>
          <w:rFonts w:ascii="Times New Roman" w:hAnsi="Times New Roman" w:cs="Times New Roman"/>
          <w:sz w:val="28"/>
        </w:rPr>
        <w:t>Зольского муниципального района.</w:t>
      </w:r>
    </w:p>
    <w:p w:rsidR="0066441D" w:rsidRDefault="0066441D" w:rsidP="0066441D">
      <w:pPr>
        <w:spacing w:after="1" w:line="280" w:lineRule="atLeast"/>
        <w:jc w:val="both"/>
      </w:pPr>
    </w:p>
    <w:p w:rsidR="00FA4F05" w:rsidRPr="00FA4F05" w:rsidRDefault="00FA4F05" w:rsidP="00FA4F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</w:t>
      </w:r>
      <w:r w:rsidRPr="00FA4F05">
        <w:rPr>
          <w:rFonts w:ascii="Times New Roman" w:hAnsi="Times New Roman"/>
          <w:bCs/>
          <w:sz w:val="28"/>
          <w:szCs w:val="28"/>
        </w:rPr>
        <w:t xml:space="preserve">Работникам, замещающим должности, </w:t>
      </w:r>
      <w:r w:rsidRPr="00FA4F05">
        <w:rPr>
          <w:rFonts w:ascii="Times New Roman" w:hAnsi="Times New Roman"/>
          <w:b/>
          <w:bCs/>
          <w:sz w:val="28"/>
          <w:szCs w:val="28"/>
        </w:rPr>
        <w:t>не являющиеся должностями муниципальной</w:t>
      </w:r>
      <w:r w:rsidRPr="00FA4F05">
        <w:rPr>
          <w:rFonts w:ascii="Times New Roman" w:hAnsi="Times New Roman"/>
          <w:bCs/>
          <w:sz w:val="28"/>
          <w:szCs w:val="28"/>
        </w:rPr>
        <w:t xml:space="preserve"> службы,</w:t>
      </w:r>
      <w:r w:rsidRPr="00FA4F05">
        <w:rPr>
          <w:rFonts w:ascii="Times New Roman" w:hAnsi="Times New Roman"/>
          <w:sz w:val="28"/>
          <w:szCs w:val="28"/>
        </w:rPr>
        <w:t xml:space="preserve"> устанавливаются следующие виды дополнительных выплат:</w:t>
      </w:r>
    </w:p>
    <w:p w:rsidR="00FA4F05" w:rsidRP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е</w:t>
      </w:r>
      <w:r w:rsidRPr="00FA4F05">
        <w:rPr>
          <w:rFonts w:ascii="Times New Roman" w:hAnsi="Times New Roman"/>
          <w:sz w:val="28"/>
          <w:szCs w:val="28"/>
        </w:rPr>
        <w:t>жемесячная надбавка к должностному окладу за особые условия работы;</w:t>
      </w:r>
    </w:p>
    <w:p w:rsidR="00FA4F05" w:rsidRP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</w:t>
      </w:r>
      <w:r w:rsidRPr="00FA4F05">
        <w:rPr>
          <w:rFonts w:ascii="Times New Roman" w:hAnsi="Times New Roman"/>
          <w:sz w:val="28"/>
          <w:szCs w:val="28"/>
        </w:rPr>
        <w:t>жемесячная надбавка к должностному окладу за выслугу лет</w:t>
      </w:r>
      <w:r w:rsidR="00AF0AE3">
        <w:rPr>
          <w:rFonts w:ascii="Times New Roman" w:hAnsi="Times New Roman"/>
          <w:sz w:val="28"/>
          <w:szCs w:val="28"/>
        </w:rPr>
        <w:t>;</w:t>
      </w:r>
    </w:p>
    <w:p w:rsidR="00FA4F05" w:rsidRP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</w:t>
      </w:r>
      <w:r w:rsidRPr="00FA4F05">
        <w:rPr>
          <w:rFonts w:ascii="Times New Roman" w:hAnsi="Times New Roman"/>
          <w:sz w:val="28"/>
          <w:szCs w:val="28"/>
        </w:rPr>
        <w:t xml:space="preserve">жемесячное денежное поощрение; </w:t>
      </w:r>
    </w:p>
    <w:p w:rsidR="00FA4F05" w:rsidRP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е</w:t>
      </w:r>
      <w:r w:rsidRPr="00FA4F05">
        <w:rPr>
          <w:rFonts w:ascii="Times New Roman" w:hAnsi="Times New Roman"/>
          <w:sz w:val="28"/>
          <w:szCs w:val="28"/>
        </w:rPr>
        <w:t>диновременная выплата при предоставлении ежегодного оплачиваемого отпуска</w:t>
      </w:r>
    </w:p>
    <w:p w:rsid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м</w:t>
      </w:r>
      <w:r w:rsidRPr="00FA4F05">
        <w:rPr>
          <w:rFonts w:ascii="Times New Roman" w:hAnsi="Times New Roman"/>
          <w:sz w:val="28"/>
          <w:szCs w:val="28"/>
        </w:rPr>
        <w:t>атериальная помощь.</w:t>
      </w:r>
    </w:p>
    <w:p w:rsidR="00FA4F05" w:rsidRDefault="00FA4F05" w:rsidP="00FA4F0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5. Решение о повышении (индексации) должностных окладов принимается местной администрацией с.п. Кичмалка Зольского муниципального района.</w:t>
      </w:r>
    </w:p>
    <w:p w:rsidR="00FA4F05" w:rsidRPr="00FA4F05" w:rsidRDefault="00FA4F05" w:rsidP="00FA4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F05" w:rsidRPr="00C07D0B" w:rsidRDefault="00FA4F05" w:rsidP="00FA4F05">
      <w:pPr>
        <w:jc w:val="both"/>
        <w:rPr>
          <w:rFonts w:ascii="Times New Roman" w:hAnsi="Times New Roman"/>
          <w:sz w:val="24"/>
          <w:szCs w:val="24"/>
        </w:rPr>
      </w:pP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23C9A" w:rsidRDefault="00123C9A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110658" w:rsidRDefault="00110658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027E74" w:rsidRDefault="00027E74" w:rsidP="0066441D">
      <w:pPr>
        <w:spacing w:after="1" w:line="280" w:lineRule="atLeast"/>
        <w:jc w:val="both"/>
      </w:pPr>
    </w:p>
    <w:p w:rsidR="004D390A" w:rsidRDefault="004D390A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right"/>
        <w:outlineLvl w:val="1"/>
      </w:pPr>
      <w:r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66441D" w:rsidRDefault="0066441D" w:rsidP="0066441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Положению</w:t>
      </w:r>
    </w:p>
    <w:p w:rsidR="0066441D" w:rsidRDefault="0066441D" w:rsidP="0066441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 денежном содержании и материальном</w:t>
      </w:r>
    </w:p>
    <w:p w:rsidR="00110658" w:rsidRDefault="0066441D" w:rsidP="0066441D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стимулировании муниципальных служащих</w:t>
      </w:r>
      <w:r w:rsidR="00110658">
        <w:rPr>
          <w:rFonts w:ascii="Times New Roman" w:hAnsi="Times New Roman" w:cs="Times New Roman"/>
          <w:sz w:val="28"/>
        </w:rPr>
        <w:t xml:space="preserve"> </w:t>
      </w:r>
    </w:p>
    <w:p w:rsidR="0066441D" w:rsidRDefault="00110658" w:rsidP="0066441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</w:p>
    <w:p w:rsidR="0066441D" w:rsidRDefault="0066441D" w:rsidP="0066441D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Зольского муниципального района</w:t>
      </w:r>
    </w:p>
    <w:p w:rsidR="0066441D" w:rsidRDefault="0066441D" w:rsidP="0066441D">
      <w:pPr>
        <w:spacing w:after="1" w:line="280" w:lineRule="atLeast"/>
        <w:jc w:val="both"/>
      </w:pPr>
    </w:p>
    <w:p w:rsidR="00B34C44" w:rsidRDefault="0066441D" w:rsidP="0066441D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bookmarkStart w:id="2" w:name="P285"/>
      <w:bookmarkEnd w:id="2"/>
      <w:r>
        <w:rPr>
          <w:rFonts w:ascii="Times New Roman" w:hAnsi="Times New Roman" w:cs="Times New Roman"/>
          <w:sz w:val="28"/>
        </w:rPr>
        <w:t xml:space="preserve">РАЗМЕРЫ ДОЛЖНОСТНЫХ ОКЛАДОВ </w:t>
      </w:r>
    </w:p>
    <w:p w:rsidR="0066441D" w:rsidRDefault="0066441D" w:rsidP="00B34C44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МУНИЦИПАЛЬНЫХ</w:t>
      </w:r>
      <w:r w:rsidR="00B34C44">
        <w:t xml:space="preserve">   </w:t>
      </w:r>
      <w:r>
        <w:rPr>
          <w:rFonts w:ascii="Times New Roman" w:hAnsi="Times New Roman" w:cs="Times New Roman"/>
          <w:sz w:val="28"/>
        </w:rPr>
        <w:t>СЛУЖАЩИХ , ОПЛАТА ТРУДА</w:t>
      </w:r>
    </w:p>
    <w:p w:rsidR="0066441D" w:rsidRDefault="0066441D" w:rsidP="0066441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 xml:space="preserve">КОТОРЫХ ОСУЩЕСТВЛЯЕТСЯ ЗА СЧЕТ СРЕДСТВ </w:t>
      </w:r>
      <w:r w:rsidR="00110658">
        <w:rPr>
          <w:rFonts w:ascii="Times New Roman" w:hAnsi="Times New Roman" w:cs="Times New Roman"/>
          <w:sz w:val="28"/>
        </w:rPr>
        <w:t>МЕСТНОГО</w:t>
      </w:r>
    </w:p>
    <w:p w:rsidR="0066441D" w:rsidRDefault="0066441D" w:rsidP="0066441D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БЮДЖЕТА</w:t>
      </w:r>
      <w:r w:rsidR="00110658">
        <w:rPr>
          <w:rFonts w:ascii="Times New Roman" w:hAnsi="Times New Roman" w:cs="Times New Roman"/>
          <w:sz w:val="28"/>
        </w:rPr>
        <w:t xml:space="preserve">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 w:rsidR="001106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 КБР</w:t>
      </w:r>
    </w:p>
    <w:p w:rsidR="0066441D" w:rsidRDefault="0066441D" w:rsidP="0066441D">
      <w:pPr>
        <w:spacing w:after="1" w:line="280" w:lineRule="atLeast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1814"/>
        <w:gridCol w:w="1804"/>
      </w:tblGrid>
      <w:tr w:rsidR="0066441D" w:rsidTr="00110658">
        <w:tc>
          <w:tcPr>
            <w:tcW w:w="6009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1814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Должностные оклады, рубли</w:t>
            </w:r>
          </w:p>
        </w:tc>
        <w:tc>
          <w:tcPr>
            <w:tcW w:w="1804" w:type="dxa"/>
          </w:tcPr>
          <w:p w:rsidR="0066441D" w:rsidRDefault="0066441D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окладов), до</w:t>
            </w:r>
          </w:p>
        </w:tc>
      </w:tr>
      <w:tr w:rsidR="0066441D" w:rsidTr="00110658">
        <w:tc>
          <w:tcPr>
            <w:tcW w:w="6009" w:type="dxa"/>
          </w:tcPr>
          <w:p w:rsidR="0066441D" w:rsidRDefault="00110658" w:rsidP="00B4668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814" w:type="dxa"/>
          </w:tcPr>
          <w:p w:rsidR="0066441D" w:rsidRDefault="00FB0253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7343</w:t>
            </w:r>
            <w:r w:rsidR="0066441D">
              <w:rPr>
                <w:rFonts w:ascii="Times New Roman" w:hAnsi="Times New Roman" w:cs="Times New Roman"/>
                <w:sz w:val="28"/>
              </w:rPr>
              <w:t>-00</w:t>
            </w:r>
          </w:p>
        </w:tc>
        <w:tc>
          <w:tcPr>
            <w:tcW w:w="1804" w:type="dxa"/>
          </w:tcPr>
          <w:p w:rsidR="0066441D" w:rsidRPr="00110658" w:rsidRDefault="0066441D" w:rsidP="00B4668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11065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6441D" w:rsidTr="00110658">
        <w:tc>
          <w:tcPr>
            <w:tcW w:w="6009" w:type="dxa"/>
          </w:tcPr>
          <w:p w:rsidR="0066441D" w:rsidRDefault="00FB0253" w:rsidP="00B4668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66441D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</w:p>
        </w:tc>
        <w:tc>
          <w:tcPr>
            <w:tcW w:w="1814" w:type="dxa"/>
          </w:tcPr>
          <w:p w:rsidR="0066441D" w:rsidRDefault="00FB0253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4411</w:t>
            </w:r>
            <w:r w:rsidR="0066441D">
              <w:rPr>
                <w:rFonts w:ascii="Times New Roman" w:hAnsi="Times New Roman" w:cs="Times New Roman"/>
                <w:sz w:val="28"/>
              </w:rPr>
              <w:t>-00</w:t>
            </w:r>
          </w:p>
        </w:tc>
        <w:tc>
          <w:tcPr>
            <w:tcW w:w="1804" w:type="dxa"/>
          </w:tcPr>
          <w:p w:rsidR="0066441D" w:rsidRPr="00110658" w:rsidRDefault="0066441D" w:rsidP="00B4668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1106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6441D" w:rsidTr="00110658">
        <w:tc>
          <w:tcPr>
            <w:tcW w:w="6009" w:type="dxa"/>
          </w:tcPr>
          <w:p w:rsidR="0066441D" w:rsidRDefault="0066441D" w:rsidP="00B4668F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Специалист II категории</w:t>
            </w:r>
          </w:p>
        </w:tc>
        <w:tc>
          <w:tcPr>
            <w:tcW w:w="1814" w:type="dxa"/>
          </w:tcPr>
          <w:p w:rsidR="0066441D" w:rsidRDefault="00FB0253" w:rsidP="00B4668F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3312</w:t>
            </w:r>
            <w:r w:rsidR="0066441D">
              <w:rPr>
                <w:rFonts w:ascii="Times New Roman" w:hAnsi="Times New Roman" w:cs="Times New Roman"/>
                <w:sz w:val="28"/>
              </w:rPr>
              <w:t>-00</w:t>
            </w:r>
          </w:p>
        </w:tc>
        <w:tc>
          <w:tcPr>
            <w:tcW w:w="1804" w:type="dxa"/>
          </w:tcPr>
          <w:p w:rsidR="0066441D" w:rsidRPr="00110658" w:rsidRDefault="0066441D" w:rsidP="00B4668F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110658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F950B9" w:rsidRDefault="00F950B9" w:rsidP="0066441D">
      <w:pPr>
        <w:spacing w:after="1" w:line="280" w:lineRule="atLeast"/>
        <w:jc w:val="both"/>
      </w:pPr>
    </w:p>
    <w:p w:rsidR="0066441D" w:rsidRDefault="0066441D" w:rsidP="0066441D">
      <w:pPr>
        <w:spacing w:after="1" w:line="280" w:lineRule="atLeast"/>
        <w:jc w:val="both"/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01AD" w:rsidRDefault="006801AD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01AD" w:rsidRDefault="006801AD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01AD" w:rsidRDefault="006801AD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B31E4" w:rsidRDefault="007B31E4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B31E4" w:rsidRDefault="007B31E4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01AD" w:rsidRDefault="006801AD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6801AD" w:rsidRDefault="006801AD" w:rsidP="001B4DA8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1B4DA8">
      <w:pPr>
        <w:spacing w:after="1" w:line="280" w:lineRule="atLeast"/>
        <w:jc w:val="right"/>
        <w:outlineLvl w:val="1"/>
      </w:pPr>
      <w:r>
        <w:rPr>
          <w:rFonts w:ascii="Times New Roman" w:hAnsi="Times New Roman" w:cs="Times New Roman"/>
          <w:sz w:val="28"/>
        </w:rPr>
        <w:lastRenderedPageBreak/>
        <w:t xml:space="preserve">Приложение N </w:t>
      </w:r>
      <w:r w:rsidR="00FD6114">
        <w:rPr>
          <w:rFonts w:ascii="Times New Roman" w:hAnsi="Times New Roman" w:cs="Times New Roman"/>
          <w:sz w:val="28"/>
        </w:rPr>
        <w:t>2</w:t>
      </w:r>
    </w:p>
    <w:p w:rsidR="001B4DA8" w:rsidRDefault="001B4DA8" w:rsidP="001B4DA8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к Положению</w:t>
      </w:r>
    </w:p>
    <w:p w:rsidR="001B4DA8" w:rsidRDefault="001B4DA8" w:rsidP="001B4DA8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о денежном содержании и материальном</w:t>
      </w:r>
    </w:p>
    <w:p w:rsidR="00B34C44" w:rsidRDefault="001B4DA8" w:rsidP="001B4DA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стиму</w:t>
      </w:r>
      <w:r w:rsidR="00FD6114">
        <w:rPr>
          <w:rFonts w:ascii="Times New Roman" w:hAnsi="Times New Roman" w:cs="Times New Roman"/>
          <w:sz w:val="28"/>
        </w:rPr>
        <w:t>лировани</w:t>
      </w:r>
      <w:r w:rsidR="00EF112C">
        <w:rPr>
          <w:rFonts w:ascii="Times New Roman" w:hAnsi="Times New Roman" w:cs="Times New Roman"/>
          <w:sz w:val="28"/>
        </w:rPr>
        <w:t>й</w:t>
      </w:r>
      <w:r w:rsidR="00FD6114">
        <w:rPr>
          <w:rFonts w:ascii="Times New Roman" w:hAnsi="Times New Roman" w:cs="Times New Roman"/>
          <w:sz w:val="28"/>
        </w:rPr>
        <w:t xml:space="preserve"> работников </w:t>
      </w:r>
    </w:p>
    <w:p w:rsidR="00B34C44" w:rsidRDefault="00FD6114" w:rsidP="001B4DA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замещающих</w:t>
      </w:r>
      <w:r w:rsidR="00EF112C">
        <w:rPr>
          <w:rFonts w:ascii="Times New Roman" w:hAnsi="Times New Roman" w:cs="Times New Roman"/>
          <w:sz w:val="28"/>
        </w:rPr>
        <w:t xml:space="preserve"> должности</w:t>
      </w:r>
      <w:r w:rsidR="00B34C44">
        <w:rPr>
          <w:rFonts w:ascii="Times New Roman" w:hAnsi="Times New Roman" w:cs="Times New Roman"/>
          <w:sz w:val="28"/>
        </w:rPr>
        <w:t>,</w:t>
      </w:r>
    </w:p>
    <w:p w:rsidR="00B34C44" w:rsidRDefault="00B34C44" w:rsidP="001B4DA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являющиеся</w:t>
      </w:r>
      <w:r w:rsidR="00EF112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должностями </w:t>
      </w:r>
    </w:p>
    <w:p w:rsidR="001B4DA8" w:rsidRDefault="00B34C44" w:rsidP="001B4DA8">
      <w:pPr>
        <w:spacing w:after="1" w:line="28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службы</w:t>
      </w:r>
    </w:p>
    <w:p w:rsidR="001B4DA8" w:rsidRDefault="001B4DA8" w:rsidP="001B4DA8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</w:p>
    <w:p w:rsidR="001B4DA8" w:rsidRDefault="001B4DA8" w:rsidP="001B4DA8">
      <w:pPr>
        <w:spacing w:after="1" w:line="280" w:lineRule="atLeast"/>
        <w:jc w:val="right"/>
      </w:pPr>
      <w:r>
        <w:rPr>
          <w:rFonts w:ascii="Times New Roman" w:hAnsi="Times New Roman" w:cs="Times New Roman"/>
          <w:sz w:val="28"/>
        </w:rPr>
        <w:t>Зольского муниципального района</w:t>
      </w:r>
    </w:p>
    <w:p w:rsidR="001B4DA8" w:rsidRDefault="001B4DA8" w:rsidP="001B4DA8">
      <w:pPr>
        <w:spacing w:after="1" w:line="280" w:lineRule="atLeast"/>
        <w:jc w:val="both"/>
      </w:pPr>
    </w:p>
    <w:p w:rsidR="00B34C44" w:rsidRDefault="001B4DA8" w:rsidP="00B34C4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РАЗМЕРЫ ДОЛЖНОСТНЫХ ОКЛАДОВ </w:t>
      </w:r>
    </w:p>
    <w:p w:rsidR="001B4DA8" w:rsidRPr="00B34C44" w:rsidRDefault="00B34C44" w:rsidP="00B34C44">
      <w:pPr>
        <w:spacing w:after="1" w:line="28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ЗАМЕЩАЮЩИХДОЛЖНОСТИ, НЕ ЯВЛЯЮЩИЕСЯ ДОЛЖНОСТЯМИ МУНИЦИПАЛЬНОЙ СЛУЖБЫ,</w:t>
      </w:r>
      <w:r w:rsidR="00EF11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ОПЛАТА ТРУДА КОТОРЫХ ОСУЩЕСТВЛЯЕТСЯ </w:t>
      </w:r>
      <w:r w:rsidR="001B4DA8">
        <w:rPr>
          <w:rFonts w:ascii="Times New Roman" w:hAnsi="Times New Roman" w:cs="Times New Roman"/>
          <w:sz w:val="28"/>
        </w:rPr>
        <w:t>ЗА СЧЕТ СРЕДСТВ МЕСТНОГО</w:t>
      </w:r>
    </w:p>
    <w:p w:rsidR="001B4DA8" w:rsidRDefault="001B4DA8" w:rsidP="001B4DA8">
      <w:pPr>
        <w:spacing w:after="1" w:line="280" w:lineRule="atLeast"/>
        <w:jc w:val="center"/>
      </w:pPr>
      <w:r>
        <w:rPr>
          <w:rFonts w:ascii="Times New Roman" w:hAnsi="Times New Roman" w:cs="Times New Roman"/>
          <w:sz w:val="28"/>
        </w:rPr>
        <w:t>БЮДЖЕТА с.п.</w:t>
      </w:r>
      <w:r w:rsidR="00EF112C">
        <w:rPr>
          <w:rFonts w:ascii="Times New Roman" w:hAnsi="Times New Roman" w:cs="Times New Roman"/>
          <w:sz w:val="28"/>
        </w:rPr>
        <w:t xml:space="preserve"> </w:t>
      </w:r>
      <w:r w:rsidR="00CF4157">
        <w:rPr>
          <w:rFonts w:ascii="Times New Roman" w:hAnsi="Times New Roman" w:cs="Times New Roman"/>
          <w:sz w:val="28"/>
        </w:rPr>
        <w:t>КИЧМАЛКА</w:t>
      </w:r>
      <w:r>
        <w:rPr>
          <w:rFonts w:ascii="Times New Roman" w:hAnsi="Times New Roman" w:cs="Times New Roman"/>
          <w:sz w:val="28"/>
        </w:rPr>
        <w:t xml:space="preserve"> ЗОЛЬСКОГО МУНИЦИПАЛЬНОГО РАЙОНА КБР</w:t>
      </w:r>
    </w:p>
    <w:p w:rsidR="001B4DA8" w:rsidRDefault="001B4DA8" w:rsidP="001B4DA8">
      <w:pPr>
        <w:spacing w:after="1" w:line="280" w:lineRule="atLeast"/>
        <w:jc w:val="both"/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2126"/>
        <w:gridCol w:w="1910"/>
      </w:tblGrid>
      <w:tr w:rsidR="001B4DA8" w:rsidTr="00EF112C">
        <w:tc>
          <w:tcPr>
            <w:tcW w:w="5591" w:type="dxa"/>
          </w:tcPr>
          <w:p w:rsidR="001B4DA8" w:rsidRDefault="001B4DA8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126" w:type="dxa"/>
          </w:tcPr>
          <w:p w:rsidR="001B4DA8" w:rsidRDefault="001B4DA8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Должностные оклады, рубли</w:t>
            </w:r>
          </w:p>
        </w:tc>
        <w:tc>
          <w:tcPr>
            <w:tcW w:w="1910" w:type="dxa"/>
          </w:tcPr>
          <w:p w:rsidR="001B4DA8" w:rsidRDefault="001B4DA8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Ежемесячное денежное поощрение (должностных окладов), до</w:t>
            </w:r>
          </w:p>
        </w:tc>
      </w:tr>
      <w:tr w:rsidR="001B4DA8" w:rsidTr="00EF112C">
        <w:tc>
          <w:tcPr>
            <w:tcW w:w="5591" w:type="dxa"/>
          </w:tcPr>
          <w:p w:rsidR="001B4DA8" w:rsidRDefault="00B34C44" w:rsidP="0054010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126" w:type="dxa"/>
          </w:tcPr>
          <w:p w:rsidR="001B4DA8" w:rsidRDefault="00FB0253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6610</w:t>
            </w:r>
            <w:r w:rsidR="001B4DA8">
              <w:rPr>
                <w:rFonts w:ascii="Times New Roman" w:hAnsi="Times New Roman" w:cs="Times New Roman"/>
                <w:sz w:val="28"/>
              </w:rPr>
              <w:t>-00</w:t>
            </w:r>
          </w:p>
        </w:tc>
        <w:tc>
          <w:tcPr>
            <w:tcW w:w="1910" w:type="dxa"/>
          </w:tcPr>
          <w:p w:rsidR="001B4DA8" w:rsidRPr="00110658" w:rsidRDefault="00F4761F" w:rsidP="00FB0253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2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4DA8" w:rsidTr="00EF112C">
        <w:tc>
          <w:tcPr>
            <w:tcW w:w="5591" w:type="dxa"/>
          </w:tcPr>
          <w:p w:rsidR="001B4DA8" w:rsidRDefault="00F4761F" w:rsidP="0054010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Водитель</w:t>
            </w:r>
          </w:p>
        </w:tc>
        <w:tc>
          <w:tcPr>
            <w:tcW w:w="2126" w:type="dxa"/>
          </w:tcPr>
          <w:p w:rsidR="001B4DA8" w:rsidRDefault="00890F15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МРОТ</w:t>
            </w:r>
          </w:p>
        </w:tc>
        <w:tc>
          <w:tcPr>
            <w:tcW w:w="1910" w:type="dxa"/>
          </w:tcPr>
          <w:p w:rsidR="001B4DA8" w:rsidRPr="00110658" w:rsidRDefault="00F4761F" w:rsidP="0054010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4DA8" w:rsidTr="00EF112C">
        <w:tc>
          <w:tcPr>
            <w:tcW w:w="5591" w:type="dxa"/>
          </w:tcPr>
          <w:p w:rsidR="001B4DA8" w:rsidRDefault="00F4761F" w:rsidP="00540102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Уборщик</w:t>
            </w:r>
          </w:p>
        </w:tc>
        <w:tc>
          <w:tcPr>
            <w:tcW w:w="2126" w:type="dxa"/>
          </w:tcPr>
          <w:p w:rsidR="001B4DA8" w:rsidRDefault="00890F15" w:rsidP="00540102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МРОТ</w:t>
            </w:r>
          </w:p>
        </w:tc>
        <w:tc>
          <w:tcPr>
            <w:tcW w:w="1910" w:type="dxa"/>
          </w:tcPr>
          <w:p w:rsidR="001B4DA8" w:rsidRPr="00110658" w:rsidRDefault="00F4761F" w:rsidP="00540102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1B4DA8">
      <w:pPr>
        <w:spacing w:after="1" w:line="280" w:lineRule="atLeast"/>
        <w:jc w:val="both"/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7B31E4" w:rsidRDefault="007B31E4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p w:rsidR="001B4DA8" w:rsidRDefault="001B4DA8" w:rsidP="0066441D">
      <w:pPr>
        <w:spacing w:after="1" w:line="280" w:lineRule="atLeast"/>
        <w:jc w:val="right"/>
        <w:outlineLvl w:val="1"/>
        <w:rPr>
          <w:rFonts w:ascii="Times New Roman" w:hAnsi="Times New Roman" w:cs="Times New Roman"/>
          <w:sz w:val="28"/>
        </w:rPr>
      </w:pPr>
    </w:p>
    <w:sectPr w:rsidR="001B4DA8" w:rsidSect="007B31E4">
      <w:pgSz w:w="11906" w:h="16838"/>
      <w:pgMar w:top="709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D33" w:rsidRDefault="00D71D33" w:rsidP="007B31E4">
      <w:pPr>
        <w:spacing w:after="0" w:line="240" w:lineRule="auto"/>
      </w:pPr>
      <w:r>
        <w:separator/>
      </w:r>
    </w:p>
  </w:endnote>
  <w:endnote w:type="continuationSeparator" w:id="1">
    <w:p w:rsidR="00D71D33" w:rsidRDefault="00D71D33" w:rsidP="007B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D33" w:rsidRDefault="00D71D33" w:rsidP="007B31E4">
      <w:pPr>
        <w:spacing w:after="0" w:line="240" w:lineRule="auto"/>
      </w:pPr>
      <w:r>
        <w:separator/>
      </w:r>
    </w:p>
  </w:footnote>
  <w:footnote w:type="continuationSeparator" w:id="1">
    <w:p w:rsidR="00D71D33" w:rsidRDefault="00D71D33" w:rsidP="007B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F3A"/>
    <w:multiLevelType w:val="hybridMultilevel"/>
    <w:tmpl w:val="AE36F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78F2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6406C8A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9A3AE8"/>
    <w:multiLevelType w:val="hybridMultilevel"/>
    <w:tmpl w:val="A208760A"/>
    <w:lvl w:ilvl="0" w:tplc="9E78F2BA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1D"/>
    <w:rsid w:val="000101B6"/>
    <w:rsid w:val="00027E74"/>
    <w:rsid w:val="00071E3D"/>
    <w:rsid w:val="000B4029"/>
    <w:rsid w:val="000D0826"/>
    <w:rsid w:val="000D1602"/>
    <w:rsid w:val="000E7153"/>
    <w:rsid w:val="00110658"/>
    <w:rsid w:val="00123C9A"/>
    <w:rsid w:val="001950C2"/>
    <w:rsid w:val="001B28A1"/>
    <w:rsid w:val="001B4DA8"/>
    <w:rsid w:val="001C26CD"/>
    <w:rsid w:val="00202513"/>
    <w:rsid w:val="0023591C"/>
    <w:rsid w:val="00251535"/>
    <w:rsid w:val="002F24D4"/>
    <w:rsid w:val="00301C17"/>
    <w:rsid w:val="00305105"/>
    <w:rsid w:val="003A4B1B"/>
    <w:rsid w:val="003C3ABC"/>
    <w:rsid w:val="0043640F"/>
    <w:rsid w:val="004B32A4"/>
    <w:rsid w:val="004D15F8"/>
    <w:rsid w:val="004D390A"/>
    <w:rsid w:val="004F6DD3"/>
    <w:rsid w:val="00554F4D"/>
    <w:rsid w:val="00574C72"/>
    <w:rsid w:val="00591878"/>
    <w:rsid w:val="005A40BC"/>
    <w:rsid w:val="005C1E10"/>
    <w:rsid w:val="006331B3"/>
    <w:rsid w:val="0066441D"/>
    <w:rsid w:val="006801AD"/>
    <w:rsid w:val="0071703E"/>
    <w:rsid w:val="007231B0"/>
    <w:rsid w:val="00736F81"/>
    <w:rsid w:val="007B31E4"/>
    <w:rsid w:val="007F444F"/>
    <w:rsid w:val="00822387"/>
    <w:rsid w:val="008536F8"/>
    <w:rsid w:val="00890F15"/>
    <w:rsid w:val="008D1839"/>
    <w:rsid w:val="00973732"/>
    <w:rsid w:val="00A2737C"/>
    <w:rsid w:val="00A33B8E"/>
    <w:rsid w:val="00AA4553"/>
    <w:rsid w:val="00AB7830"/>
    <w:rsid w:val="00AC15D8"/>
    <w:rsid w:val="00AD50CD"/>
    <w:rsid w:val="00AE1DEB"/>
    <w:rsid w:val="00AF0AE3"/>
    <w:rsid w:val="00B34C44"/>
    <w:rsid w:val="00B41D7C"/>
    <w:rsid w:val="00BB05BB"/>
    <w:rsid w:val="00BC0AA0"/>
    <w:rsid w:val="00CC3E89"/>
    <w:rsid w:val="00CF4157"/>
    <w:rsid w:val="00D71D33"/>
    <w:rsid w:val="00DB143A"/>
    <w:rsid w:val="00DD0041"/>
    <w:rsid w:val="00DE4A7B"/>
    <w:rsid w:val="00E1428A"/>
    <w:rsid w:val="00E64494"/>
    <w:rsid w:val="00EE08BC"/>
    <w:rsid w:val="00EF112C"/>
    <w:rsid w:val="00EF5D62"/>
    <w:rsid w:val="00F4761F"/>
    <w:rsid w:val="00F82B94"/>
    <w:rsid w:val="00F950B9"/>
    <w:rsid w:val="00FA4F05"/>
    <w:rsid w:val="00FB0253"/>
    <w:rsid w:val="00FD3EBB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1D"/>
  </w:style>
  <w:style w:type="paragraph" w:styleId="1">
    <w:name w:val="heading 1"/>
    <w:basedOn w:val="a"/>
    <w:next w:val="a"/>
    <w:link w:val="10"/>
    <w:qFormat/>
    <w:rsid w:val="00736F81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736F81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F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B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31E4"/>
  </w:style>
  <w:style w:type="paragraph" w:styleId="a8">
    <w:name w:val="footer"/>
    <w:basedOn w:val="a"/>
    <w:link w:val="a9"/>
    <w:uiPriority w:val="99"/>
    <w:semiHidden/>
    <w:unhideWhenUsed/>
    <w:rsid w:val="007B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1E4"/>
  </w:style>
  <w:style w:type="paragraph" w:styleId="aa">
    <w:name w:val="Body Text"/>
    <w:basedOn w:val="a"/>
    <w:link w:val="ab"/>
    <w:uiPriority w:val="99"/>
    <w:semiHidden/>
    <w:rsid w:val="00FA4F0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A4F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7B94144C5763F44EC1C0BB9A3F77FB9BB4609D170B4B8F156C4536E091DEF377DC55CE625221B84EBC61d8cDM" TargetMode="External"/><Relationship Id="rId18" Type="http://schemas.openxmlformats.org/officeDocument/2006/relationships/hyperlink" Target="consultantplus://offline/ref=E07B94144C5763F44EC1C0BB9A3F77FB9BB4609D120D4E89146C4536E091DEF3d7c7M" TargetMode="External"/><Relationship Id="rId26" Type="http://schemas.openxmlformats.org/officeDocument/2006/relationships/hyperlink" Target="consultantplus://offline/ref=E07B94144C5763F44EC1C0BB9A3F77FB9BB4609D10034F8C166C4536E091DEF3d7c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7B94144C5763F44EC1DEB68C532AF69DBF3E98110F44DF4F331E6BB7d9c8M" TargetMode="External"/><Relationship Id="rId34" Type="http://schemas.openxmlformats.org/officeDocument/2006/relationships/hyperlink" Target="consultantplus://offline/ref=E07B94144C5763F44EC1C0BB9A3F77FB9BB4609D110E478D126C4536E091DEF3d7c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B94144C5763F44EC1DEB68C532AF69EB83893120E44DF4F331E6BB7d9c8M" TargetMode="External"/><Relationship Id="rId17" Type="http://schemas.openxmlformats.org/officeDocument/2006/relationships/hyperlink" Target="consultantplus://offline/ref=E07B94144C5763F44EC1C0BB9A3F77FB9BB4609D110E478D126C4536E091DEF377DC55CE625221B84EB860d8cFM" TargetMode="External"/><Relationship Id="rId25" Type="http://schemas.openxmlformats.org/officeDocument/2006/relationships/hyperlink" Target="consultantplus://offline/ref=E07B94144C5763F44EC1DEB68C532AF69EBB3A91100D44DF4F331E6BB7d9c8M" TargetMode="External"/><Relationship Id="rId33" Type="http://schemas.openxmlformats.org/officeDocument/2006/relationships/hyperlink" Target="consultantplus://offline/ref=E07B94144C5763F44EC1C0BB9A3F77FB9BB4609D110B4D801A6C4536E091DEF377DC55CE625221B84EBD62d8c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7B94144C5763F44EC1DEB68C532AF69EBB3A91100D44DF4F331E6BB7d9c8M" TargetMode="External"/><Relationship Id="rId20" Type="http://schemas.openxmlformats.org/officeDocument/2006/relationships/hyperlink" Target="consultantplus://offline/ref=E07B94144C5763F44EC1C0BB9A3F77FB9BB4609D170D468C166C4536E091DEF377DC55CE625221B84EBD63d8cAM" TargetMode="External"/><Relationship Id="rId29" Type="http://schemas.openxmlformats.org/officeDocument/2006/relationships/hyperlink" Target="consultantplus://offline/ref=E07B94144C5763F44EC1C0BB9A3F77FB9BB4609D170B4B8F156C4536E091DEF377DC55CE625221B84EBA64d8c9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7B94144C5763F44EC1DEB68C532AF69DBF3E94110344DF4F331E6BB798D4A430930C8C265F21B0d4c7M" TargetMode="External"/><Relationship Id="rId24" Type="http://schemas.openxmlformats.org/officeDocument/2006/relationships/hyperlink" Target="consultantplus://offline/ref=E07B94144C5763F44EC1C0BB9A3F77FB9BB4609D170B4B8F156C4536E091DEF3d7c7M" TargetMode="External"/><Relationship Id="rId32" Type="http://schemas.openxmlformats.org/officeDocument/2006/relationships/hyperlink" Target="consultantplus://offline/ref=E07B94144C5763F44EC1DEB68C532AF69DBF3E99140244DF4F331E6BB798D4A430930C8C265E21B0d4cD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B94144C5763F44EC1C0BB9A3F77FB9BB4609D10034F8C166C4536E091DEF377DC55CE625221B84EB961d8cDM" TargetMode="External"/><Relationship Id="rId23" Type="http://schemas.openxmlformats.org/officeDocument/2006/relationships/hyperlink" Target="consultantplus://offline/ref=E07B94144C5763F44EC1DEB68C532AF69EB83893120E44DF4F331E6BB7d9c8M" TargetMode="External"/><Relationship Id="rId28" Type="http://schemas.openxmlformats.org/officeDocument/2006/relationships/hyperlink" Target="consultantplus://offline/ref=E07B94144C5763F44EC1C0BB9A3F77FB9BB4609D170D468C166C4536E091DEF377DC55CE625221B84EBD63d8cA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7B94144C5763F44EC1DEB68C532AF69DBF3E98110F44DF4F331E6BB798D4A430930C8C265F26BCd4c6M" TargetMode="External"/><Relationship Id="rId19" Type="http://schemas.openxmlformats.org/officeDocument/2006/relationships/hyperlink" Target="consultantplus://offline/ref=E07B94144C5763F44EC1C0BB9A3F77FB9BB4609D110E478D126C4536E091DEF377DC55CE625221B84EBB62d8c6M" TargetMode="External"/><Relationship Id="rId31" Type="http://schemas.openxmlformats.org/officeDocument/2006/relationships/hyperlink" Target="consultantplus://offline/ref=E07B94144C5763F44EC1DEB68C532AF69DBF3E94110344DF4F331E6BB7d9c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B94144C5763F44EC1C0BB9A3F77FB9BB4609D170D468C166C4536E091DEF377DC55CE625221B84EBD63d8cAM" TargetMode="External"/><Relationship Id="rId14" Type="http://schemas.openxmlformats.org/officeDocument/2006/relationships/hyperlink" Target="consultantplus://offline/ref=E07B94144C5763F44EC1C0BB9A3F77FB9BB4609D170B4B8F156C4536E091DEF377DC55CE625221B84EBF60d8cEM" TargetMode="External"/><Relationship Id="rId22" Type="http://schemas.openxmlformats.org/officeDocument/2006/relationships/hyperlink" Target="consultantplus://offline/ref=E07B94144C5763F44EC1DEB68C532AF69DBF3E94110344DF4F331E6BB7d9c8M" TargetMode="External"/><Relationship Id="rId27" Type="http://schemas.openxmlformats.org/officeDocument/2006/relationships/hyperlink" Target="consultantplus://offline/ref=E07B94144C5763F44EC1C0BB9A3F77FB9BB4609D110E478D126C4536E091DEF377DC55CE625221B84EB860d8cFM" TargetMode="External"/><Relationship Id="rId30" Type="http://schemas.openxmlformats.org/officeDocument/2006/relationships/hyperlink" Target="consultantplus://offline/ref=E07B94144C5763F44EC1C0BB9A3F77FB9BB4609D170B4B8F156C4536E091DEF377DC55CE625221B84EBA6Bd8cCM" TargetMode="External"/><Relationship Id="rId35" Type="http://schemas.openxmlformats.org/officeDocument/2006/relationships/hyperlink" Target="consultantplus://offline/ref=E07B94144C5763F44EC1C0BB9A3F77FB9BB4609D110E478D126C4536E091DEF3d7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DAD368-2567-45F9-82BC-89BC98B3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6</cp:revision>
  <cp:lastPrinted>2019-04-26T07:00:00Z</cp:lastPrinted>
  <dcterms:created xsi:type="dcterms:W3CDTF">2019-04-25T18:11:00Z</dcterms:created>
  <dcterms:modified xsi:type="dcterms:W3CDTF">2020-02-27T08:50:00Z</dcterms:modified>
</cp:coreProperties>
</file>