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8E" w:rsidRDefault="004060EB">
      <w:r>
        <w:t>ПРОЕКТ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203E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203EE" w:rsidRDefault="004060EB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7203EE" w:rsidRPr="0072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203EE" w:rsidRPr="007203EE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7203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203EE" w:rsidRPr="007203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060EB" w:rsidRPr="007203EE" w:rsidRDefault="004060EB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3EE" w:rsidRPr="004060EB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060EB">
        <w:rPr>
          <w:rFonts w:ascii="Times New Roman" w:hAnsi="Times New Roman" w:cs="Times New Roman"/>
          <w:b/>
          <w:iCs/>
          <w:sz w:val="24"/>
          <w:szCs w:val="24"/>
        </w:rPr>
        <w:t>Об утверждении Положения о проверке</w:t>
      </w:r>
    </w:p>
    <w:p w:rsidR="007203EE" w:rsidRPr="004060EB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060EB">
        <w:rPr>
          <w:rFonts w:ascii="Times New Roman" w:hAnsi="Times New Roman" w:cs="Times New Roman"/>
          <w:b/>
          <w:iCs/>
          <w:sz w:val="24"/>
          <w:szCs w:val="24"/>
        </w:rPr>
        <w:t>достоверности и полноты сведений о доходах,</w:t>
      </w:r>
    </w:p>
    <w:p w:rsidR="007203EE" w:rsidRPr="004060EB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4060EB">
        <w:rPr>
          <w:rFonts w:ascii="Times New Roman" w:hAnsi="Times New Roman" w:cs="Times New Roman"/>
          <w:b/>
          <w:iCs/>
          <w:sz w:val="24"/>
          <w:szCs w:val="24"/>
        </w:rPr>
        <w:t>расходах</w:t>
      </w:r>
      <w:proofErr w:type="gramEnd"/>
      <w:r w:rsidRPr="004060EB">
        <w:rPr>
          <w:rFonts w:ascii="Times New Roman" w:hAnsi="Times New Roman" w:cs="Times New Roman"/>
          <w:b/>
          <w:iCs/>
          <w:sz w:val="24"/>
          <w:szCs w:val="24"/>
        </w:rPr>
        <w:t>, об имуществе и обязательствах</w:t>
      </w:r>
    </w:p>
    <w:p w:rsidR="007203EE" w:rsidRPr="004060EB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060EB">
        <w:rPr>
          <w:rFonts w:ascii="Times New Roman" w:hAnsi="Times New Roman" w:cs="Times New Roman"/>
          <w:b/>
          <w:iCs/>
          <w:sz w:val="24"/>
          <w:szCs w:val="24"/>
        </w:rPr>
        <w:t xml:space="preserve">имущественного характера, </w:t>
      </w:r>
      <w:proofErr w:type="gramStart"/>
      <w:r w:rsidRPr="004060EB">
        <w:rPr>
          <w:rFonts w:ascii="Times New Roman" w:hAnsi="Times New Roman" w:cs="Times New Roman"/>
          <w:b/>
          <w:iCs/>
          <w:sz w:val="24"/>
          <w:szCs w:val="24"/>
        </w:rPr>
        <w:t>представляемых</w:t>
      </w:r>
      <w:proofErr w:type="gramEnd"/>
    </w:p>
    <w:p w:rsidR="007203EE" w:rsidRPr="004060EB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060EB">
        <w:rPr>
          <w:rFonts w:ascii="Times New Roman" w:hAnsi="Times New Roman" w:cs="Times New Roman"/>
          <w:b/>
          <w:iCs/>
          <w:sz w:val="24"/>
          <w:szCs w:val="24"/>
        </w:rPr>
        <w:t>гражданами, претендующими на замещение</w:t>
      </w:r>
    </w:p>
    <w:p w:rsidR="007203EE" w:rsidRPr="004060EB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060EB">
        <w:rPr>
          <w:rFonts w:ascii="Times New Roman" w:hAnsi="Times New Roman" w:cs="Times New Roman"/>
          <w:b/>
          <w:iCs/>
          <w:sz w:val="24"/>
          <w:szCs w:val="24"/>
        </w:rPr>
        <w:t>должностей муниципальной службы,</w:t>
      </w:r>
    </w:p>
    <w:p w:rsidR="007203EE" w:rsidRPr="004060EB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060EB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муниципальными служащими </w:t>
      </w:r>
      <w:proofErr w:type="gramStart"/>
      <w:r w:rsidRPr="004060EB">
        <w:rPr>
          <w:rFonts w:ascii="Times New Roman" w:hAnsi="Times New Roman" w:cs="Times New Roman"/>
          <w:b/>
          <w:iCs/>
          <w:sz w:val="24"/>
          <w:szCs w:val="24"/>
        </w:rPr>
        <w:t>Кировского</w:t>
      </w:r>
      <w:proofErr w:type="gramEnd"/>
    </w:p>
    <w:p w:rsidR="007203EE" w:rsidRPr="004060EB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060EB">
        <w:rPr>
          <w:rFonts w:ascii="Times New Roman" w:hAnsi="Times New Roman" w:cs="Times New Roman"/>
          <w:b/>
          <w:iCs/>
          <w:sz w:val="24"/>
          <w:szCs w:val="24"/>
        </w:rPr>
        <w:t>сельского поселения, и соблюдения</w:t>
      </w:r>
    </w:p>
    <w:p w:rsidR="007203EE" w:rsidRPr="004060EB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060EB">
        <w:rPr>
          <w:rFonts w:ascii="Times New Roman" w:hAnsi="Times New Roman" w:cs="Times New Roman"/>
          <w:b/>
          <w:iCs/>
          <w:sz w:val="24"/>
          <w:szCs w:val="24"/>
        </w:rPr>
        <w:t>муниципальными служащими администрации</w:t>
      </w:r>
    </w:p>
    <w:p w:rsidR="007203EE" w:rsidRPr="004060EB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060EB">
        <w:rPr>
          <w:rFonts w:ascii="Times New Roman" w:hAnsi="Times New Roman" w:cs="Times New Roman"/>
          <w:b/>
          <w:iCs/>
          <w:sz w:val="24"/>
          <w:szCs w:val="24"/>
        </w:rPr>
        <w:t xml:space="preserve">Кировского сельского поселения требований </w:t>
      </w:r>
      <w:proofErr w:type="gramStart"/>
      <w:r w:rsidRPr="004060EB">
        <w:rPr>
          <w:rFonts w:ascii="Times New Roman" w:hAnsi="Times New Roman" w:cs="Times New Roman"/>
          <w:b/>
          <w:iCs/>
          <w:sz w:val="24"/>
          <w:szCs w:val="24"/>
        </w:rPr>
        <w:t>к</w:t>
      </w:r>
      <w:proofErr w:type="gramEnd"/>
    </w:p>
    <w:p w:rsidR="007203EE" w:rsidRPr="004060EB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060EB">
        <w:rPr>
          <w:rFonts w:ascii="Times New Roman" w:hAnsi="Times New Roman" w:cs="Times New Roman"/>
          <w:b/>
          <w:iCs/>
          <w:sz w:val="24"/>
          <w:szCs w:val="24"/>
        </w:rPr>
        <w:t>служебному поведению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№273-ФЗ «О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коррупции», Указом Президента Российской Федерации от 21августа 2009 года №1065 «О проверке достоверности и полноты сведений,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 должностей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службы, и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служащими, и соблюдения федеральными государственными служащими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требований к служебному поведению» и Законом Республики Крым от 16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EE">
        <w:rPr>
          <w:rFonts w:ascii="Times New Roman" w:hAnsi="Times New Roman" w:cs="Times New Roman"/>
          <w:sz w:val="28"/>
          <w:szCs w:val="28"/>
        </w:rPr>
        <w:t>2014 года №76-ЗКР «О муниципальной службе»,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EE">
        <w:rPr>
          <w:rFonts w:ascii="Times New Roman" w:hAnsi="Times New Roman" w:cs="Times New Roman"/>
          <w:sz w:val="28"/>
          <w:szCs w:val="28"/>
        </w:rPr>
        <w:t>муниципального образования Кировское сельское поселение Черноморского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EE">
        <w:rPr>
          <w:rFonts w:ascii="Times New Roman" w:hAnsi="Times New Roman" w:cs="Times New Roman"/>
          <w:sz w:val="28"/>
          <w:szCs w:val="28"/>
        </w:rPr>
        <w:t>Республики Крым, администрация Кировского сельского поселения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3E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1. Утвердить Положение о проверке достоверности и полноты сведений о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 должностей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муниципальной службы, муниципальными служащими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поселения, и соблюдения муниципальными служащими администрации Кировского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сельского поселения требований к служебному поведению (приложение).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официальном Портале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Правительства Республики Крым «https://chero.rk.gov.ru» на странице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Черноморского района в разделе «Муниципальные образования района» подраздел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«Кировское сельское поселение», на официальном сайте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поселения по адресу «https://кировское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>п-рф» и на информационном стенде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Кировского сельского совета,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по адресу: Республика Крым,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Черноморский район, с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>ировское, ул. Шевченко, 9.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3. Постановление вступает в силу со дня официального обнародования.</w:t>
      </w:r>
    </w:p>
    <w:p w:rsid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сельского совета - глава администрации</w:t>
      </w:r>
    </w:p>
    <w:p w:rsid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203EE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7203EE">
        <w:rPr>
          <w:rFonts w:ascii="Times New Roman" w:hAnsi="Times New Roman" w:cs="Times New Roman"/>
          <w:sz w:val="28"/>
          <w:szCs w:val="28"/>
        </w:rPr>
        <w:t>Дудинов</w:t>
      </w:r>
      <w:proofErr w:type="spellEnd"/>
    </w:p>
    <w:p w:rsid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03EE">
        <w:rPr>
          <w:rFonts w:ascii="Times New Roman" w:hAnsi="Times New Roman" w:cs="Times New Roman"/>
          <w:sz w:val="20"/>
          <w:szCs w:val="20"/>
        </w:rPr>
        <w:t>Приложение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03EE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03EE">
        <w:rPr>
          <w:rFonts w:ascii="Times New Roman" w:hAnsi="Times New Roman" w:cs="Times New Roman"/>
          <w:sz w:val="20"/>
          <w:szCs w:val="20"/>
        </w:rPr>
        <w:t>Кировского сельского поселения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03EE">
        <w:rPr>
          <w:rFonts w:ascii="Times New Roman" w:hAnsi="Times New Roman" w:cs="Times New Roman"/>
          <w:sz w:val="20"/>
          <w:szCs w:val="20"/>
        </w:rPr>
        <w:t>Черноморского района Республики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03EE">
        <w:rPr>
          <w:rFonts w:ascii="Times New Roman" w:hAnsi="Times New Roman" w:cs="Times New Roman"/>
          <w:sz w:val="20"/>
          <w:szCs w:val="20"/>
        </w:rPr>
        <w:t>Крым от 11 февраля 2019 года №11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3E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3EE">
        <w:rPr>
          <w:rFonts w:ascii="Times New Roman" w:hAnsi="Times New Roman" w:cs="Times New Roman"/>
          <w:b/>
          <w:bCs/>
          <w:sz w:val="28"/>
          <w:szCs w:val="28"/>
        </w:rPr>
        <w:t>о проверке достоверности и полноты сведений о доходах, расходах,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03EE">
        <w:rPr>
          <w:rFonts w:ascii="Times New Roman" w:hAnsi="Times New Roman" w:cs="Times New Roman"/>
          <w:b/>
          <w:bCs/>
          <w:sz w:val="28"/>
          <w:szCs w:val="28"/>
        </w:rPr>
        <w:t>гражданами, претендующими на замещение должностей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03EE">
        <w:rPr>
          <w:rFonts w:ascii="Times New Roman" w:hAnsi="Times New Roman" w:cs="Times New Roman"/>
          <w:b/>
          <w:bCs/>
          <w:sz w:val="28"/>
          <w:szCs w:val="28"/>
        </w:rPr>
        <w:t>службы, муниципальными служащими Кировского сельского поселения,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03EE">
        <w:rPr>
          <w:rFonts w:ascii="Times New Roman" w:hAnsi="Times New Roman" w:cs="Times New Roman"/>
          <w:b/>
          <w:bCs/>
          <w:sz w:val="28"/>
          <w:szCs w:val="28"/>
        </w:rPr>
        <w:t>соблюдения муниципальными служащими администрации Кировского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03E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требований к служебному поведению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расходах, об имуществе и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представляемых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- гражданами, претендующими на замещение должностей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службы в администрации Кировского сельского поселения (далее - граждане),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отчетную дату;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- муниципальными служащими администрации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поселения (далее - муниципальные служащие) по состоянию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отчетного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периода;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сведений, представляемых гражданами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поступлении на муниципальную службу в администрацию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поселения (далее - муниципальная служба) в соответствии с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правовыми актами Республики Крым (далее - сведения, представляемые гражданами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Республики Крым);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в) соблюдения муниципальными служащими ограничений и запретов,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требований о предотвращении или урегулировании конфликта интересов,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исполнения ими обязанностей, установленных Федеральным законом от 25 декабря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2008 года №273-ФЗ «О противодействии коррупции» (далее - требования к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служебному поведению).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2. Проверка, предусмотренная пунктом 1 настоящего Положения,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lastRenderedPageBreak/>
        <w:t>проводится по решению, оформленному в виде распоряжения главы администрации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Кировского сельского поселения.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муниципального служащего и оформляется в письменной форме.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3. Основанием для проверки является письменно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оформленная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информация: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а) о представлении гражданином или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служащим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представляемых им в соответствии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подпунктами «а» и «б» пункта 1 настоящего Положения;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б) о несоблюдении муниципальным служащим требований к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служебному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поведению.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4. Информация, предусмотренная пунктом 3 настоящего Положения, также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>: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а) правоохранительными и налоговыми органами;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 общероссийских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общественных объединений, не являющихся политическими партиями;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5. Информация анонимного характера не может служить основанием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проверки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6. Организация проверки, предусмотренной пунктом 1 настоящего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Положения, проводится должностным лицом администрации Кировского сельского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поселения Черноморского района Республики Крым,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за кадровое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делопроизводство (далее - должностное лицо, ответственное за кадровое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делопроизводство).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7. Проверка осуществляется в срок, не превышающий 60 дней со дня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принятия решения о ее проведении. Срок проверки может быть продлен до 90 дней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лицами, принявшими решение о ее проведении.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8. Должностное лицо, ответственное за кадровое делопроизводство,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осуществляет проверку: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б) путем направления в установленном порядке запроса в органы,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оперативно-розыскную деятельность, в соответствии с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Федеральным законом от 12 августа 1995 года №144-ФЗ «Об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оперативно-розыскной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деятельности».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К проверке, предусмотренной пунктом 1 настоящего Положения, может быть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привлечено должностное лицо администрации Кировского сельского поселения,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правонарушений, в части,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lastRenderedPageBreak/>
        <w:t>качающейся противодействия коррупции.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9. При осуществлении проверки, предусмотренной подпунктом «а» пункта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8 настоящего Положения, должностное лицо, ответственное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кадровое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делопроизводство, вправе: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б) изучать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гражданином или муниципальным служащим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дополнительные материалы;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муниципального служащего пояснения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представленным им материалам;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в органы прокуратуры,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территориальные органы федеральных государственных органов, иные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государственные органы Республики Крым (кроме органов исполнительной власти,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уполномоченных на осуществление оперативно-розыскной деятельности), органы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местного самоуправления, в организации всех форм собственности (далее -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организации) об имеющихся у них сведениях: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- о доходах, об имуществе и обязательствах имущественного характера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гражданина или муниципального служащего, его супруги (супруга) и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несовершеннолетних детей;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- о достоверности и полноте сведений, представленных гражданином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 и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Республики Крым;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- о соблюдении муниципальным служащим требований к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служебному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поведению;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3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03EE">
        <w:rPr>
          <w:rFonts w:ascii="Times New Roman" w:hAnsi="Times New Roman" w:cs="Times New Roman"/>
          <w:sz w:val="28"/>
          <w:szCs w:val="28"/>
        </w:rPr>
        <w:t xml:space="preserve">) наводить справки у физических лиц и получать от них информацию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согласия.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10. В запросе, предусмотренном подпунктом «г» пункта 9 настоящего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Положения, указываются: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органа, органа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местного самоуправления или организации, в которые направляется запрос;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жительства и (или) пребывания, должность и место работы (службы) гражданина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или муниципального служащего, его супруги (супруга) и несовершеннолетних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детей, сведения о доходах, об имуществе и обязательствах имущественного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которых проверяется, гражданина, представившего сведения в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Республики Крым и муниципальными правовыми актами, полнота и достоверность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проверяются, либо муниципального служащего, в отношении которого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имеются сведения о несоблюдении им требований к служебному поведению;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lastRenderedPageBreak/>
        <w:t>г) содержание и объем сведений, подлежащих проверке;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3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03EE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е) фамилия, инициалы и номер телефона муниципального служащего,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подготовившего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запрос;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11. Руководители органов местного самоуправления и организаций, в адрес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поступил запрос, исполняют запрос в соответствии с федеральными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Российской Федерации и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Республики Крым и представляют запрашиваемую информацию.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12. Органы местного самоуправления и организации, их должностные лица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исполняют запрос в срок, указанный в нем. При этом срок исполнения запроса не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должен превышать 30 дней со дня его поступления в соответствующий орган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местного самоуправления или организацию. В исключительных случаях срок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исполнения запроса может быть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продлен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до 60 дней с согласия должностного лица,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направившего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запрос.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13. Должностное лицо, ответственное за кадровое делопроизводство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о начале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его проверки и разъяснение ему содержания подпункта «б» настоящего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пункта - в течение двух рабочих дней со дня получения соответствующего решения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о назначении проверки;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муниципального служащего беседы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ним, в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которой он должен быть проинформирован о том, какие сведения,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представляемые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им в соответствии с настоящим Положением, и соблюдение каких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требований к служебному поведению подлежат проверке, - в течение семи рабочих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дней со дня обращения муниципального служащего, а при наличии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уважительной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причины - в срок, согласованный с муниципальным служащим.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14. По окончании проверки должностное лицо, ответственное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кадровое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делопроизводство, обязано ознакомить муниципального служащего с результатами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проверки с соблюдением законодательства Российской Федерации о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государственной тайне.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15. Муниципальный служащий вправе: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а) давать пояснения в письменной форме: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по вопросам, указанным в подпункте «б» пункта 13 настоящего Положения;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б) представлять дополнительные материалы и давать по ним пояснения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письменной форме;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в) обращаться к должностному лицу, ответственному за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кадровое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делопроизводство, с ходатайством о проведении с ним беседы по вопросам,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указанным в подпункте «б» пункта 13 настоящего Положения.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16. Пояснения, указанные в пункте 15 настоящего Положения,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приобщаются к материалам проверки.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17. На период проведения проверки муниципальный служащий может быть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отстранен от замещаемой должности гражданской службы на срок, не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60 дней со дня принятия решения о ее проведении. Указанный срок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продлен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до 90 дней лицом, принявшим решение о проведении проверки.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муниципальной службы денежное содержание по замещаемой им должности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сохраняется.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18. Должностное лицо, ответственное за кадровое делопроизводство,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информирует о результатах проверки главу администрации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поселения.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19. Сведения о результатах проверки с письменного согласия главы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администрации Кировского сельского поселения представляются должностным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лицом, ответственным за кадровое делопроизводство,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одновременным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уведомлением об этом гражданина или муниципального служащего, в отношении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проводилась проверка, правоохранительным и налоговым органам,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постоянно действующим руководящим органам политических партий и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зарегистрированных в соответствии с законодательством иных общероссийских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общественных объединений, не являющихся политическими партиями,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предоставившим информацию, явившуюся основанием для проведения проверки,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соблюдением законодательства Российской Федерации о персональных данных и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государственной тайне.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20. При установлении в ходе проверки обстоятельств, свидетельствующих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о наличии признаков преступления или административного правонарушения,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материалы об этом представляются в государственные органы в соответствии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компетенцией.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21. При установлении в ходе проверки обстоятельств, свидетельствующих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lastRenderedPageBreak/>
        <w:t>о несоблюдении муниципальным служащим требований о предотвращении или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EE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7203EE">
        <w:rPr>
          <w:rFonts w:ascii="Times New Roman" w:hAnsi="Times New Roman" w:cs="Times New Roman"/>
          <w:sz w:val="28"/>
          <w:szCs w:val="28"/>
        </w:rPr>
        <w:t xml:space="preserve"> конфликта интересов либо требований к служебному поведению,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материалы проверки представляются в соответствующую комиссию по соблюдению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 служащих и урегулированию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7203EE" w:rsidRPr="007203EE" w:rsidRDefault="007203EE" w:rsidP="0072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 xml:space="preserve">22. Материалы проверки хранятся в кадровой службе в течение трех лет </w:t>
      </w:r>
      <w:proofErr w:type="gramStart"/>
      <w:r w:rsidRPr="007203EE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7203EE" w:rsidRPr="007203EE" w:rsidRDefault="007203EE" w:rsidP="007203EE">
      <w:pPr>
        <w:jc w:val="both"/>
        <w:rPr>
          <w:rFonts w:ascii="Times New Roman" w:hAnsi="Times New Roman" w:cs="Times New Roman"/>
          <w:sz w:val="28"/>
          <w:szCs w:val="28"/>
        </w:rPr>
      </w:pPr>
      <w:r w:rsidRPr="007203EE">
        <w:rPr>
          <w:rFonts w:ascii="Times New Roman" w:hAnsi="Times New Roman" w:cs="Times New Roman"/>
          <w:sz w:val="28"/>
          <w:szCs w:val="28"/>
        </w:rPr>
        <w:t>дня ее окончания, после чего передаются в архив.__</w:t>
      </w:r>
    </w:p>
    <w:sectPr w:rsidR="007203EE" w:rsidRPr="007203EE" w:rsidSect="008F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03EE"/>
    <w:rsid w:val="004060EB"/>
    <w:rsid w:val="007203EE"/>
    <w:rsid w:val="008F2D8E"/>
    <w:rsid w:val="00A9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2020-09-17T08:07:00Z</dcterms:created>
  <dcterms:modified xsi:type="dcterms:W3CDTF">2020-09-17T08:44:00Z</dcterms:modified>
</cp:coreProperties>
</file>