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2B4" w:rsidRDefault="006D42B4" w:rsidP="002C488C">
      <w:pPr>
        <w:spacing w:line="240" w:lineRule="auto"/>
        <w:jc w:val="center"/>
        <w:rPr>
          <w:rFonts w:ascii="Times New Roman" w:eastAsia="Times New Roman" w:hAnsi="Times New Roman" w:cs="Times New Roman"/>
          <w:b/>
          <w:sz w:val="24"/>
          <w:szCs w:val="24"/>
        </w:rPr>
      </w:pPr>
    </w:p>
    <w:p w:rsidR="002C488C" w:rsidRPr="002C488C" w:rsidRDefault="002C488C" w:rsidP="002C488C">
      <w:pPr>
        <w:spacing w:line="240" w:lineRule="auto"/>
        <w:jc w:val="center"/>
        <w:rPr>
          <w:rFonts w:ascii="Times New Roman" w:eastAsia="Times New Roman" w:hAnsi="Times New Roman" w:cs="Times New Roman"/>
          <w:b/>
          <w:sz w:val="24"/>
          <w:szCs w:val="24"/>
        </w:rPr>
      </w:pPr>
      <w:r w:rsidRPr="002C488C">
        <w:rPr>
          <w:rFonts w:ascii="Times New Roman" w:eastAsia="Times New Roman" w:hAnsi="Times New Roman" w:cs="Times New Roman"/>
          <w:b/>
          <w:noProof/>
          <w:sz w:val="24"/>
          <w:szCs w:val="24"/>
        </w:rPr>
        <w:drawing>
          <wp:inline distT="0" distB="0" distL="0" distR="0">
            <wp:extent cx="781050" cy="771525"/>
            <wp:effectExtent l="19050" t="0" r="0" b="0"/>
            <wp:docPr id="6" name="Рисунок 7"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abardino-balkaria-republic-arms"/>
                    <pic:cNvPicPr>
                      <a:picLocks noChangeAspect="1" noChangeArrowheads="1"/>
                    </pic:cNvPicPr>
                  </pic:nvPicPr>
                  <pic:blipFill>
                    <a:blip r:embed="rId6"/>
                    <a:srcRect/>
                    <a:stretch>
                      <a:fillRect/>
                    </a:stretch>
                  </pic:blipFill>
                  <pic:spPr bwMode="auto">
                    <a:xfrm>
                      <a:off x="0" y="0"/>
                      <a:ext cx="781050" cy="771525"/>
                    </a:xfrm>
                    <a:prstGeom prst="rect">
                      <a:avLst/>
                    </a:prstGeom>
                    <a:noFill/>
                    <a:ln w="9525">
                      <a:noFill/>
                      <a:miter lim="800000"/>
                      <a:headEnd/>
                      <a:tailEnd/>
                    </a:ln>
                  </pic:spPr>
                </pic:pic>
              </a:graphicData>
            </a:graphic>
          </wp:inline>
        </w:drawing>
      </w:r>
    </w:p>
    <w:p w:rsidR="002C488C" w:rsidRPr="002C488C" w:rsidRDefault="002C488C" w:rsidP="002C488C">
      <w:pPr>
        <w:spacing w:line="240" w:lineRule="auto"/>
        <w:jc w:val="center"/>
        <w:rPr>
          <w:rFonts w:ascii="Times New Roman" w:eastAsia="Times New Roman" w:hAnsi="Times New Roman" w:cs="Times New Roman"/>
          <w:bCs/>
          <w:sz w:val="24"/>
          <w:szCs w:val="24"/>
        </w:rPr>
      </w:pPr>
      <w:proofErr w:type="spellStart"/>
      <w:r w:rsidRPr="002C488C">
        <w:rPr>
          <w:rFonts w:ascii="Times New Roman" w:eastAsia="Times New Roman" w:hAnsi="Times New Roman" w:cs="Times New Roman"/>
          <w:bCs/>
          <w:sz w:val="24"/>
          <w:szCs w:val="24"/>
        </w:rPr>
        <w:t>Къэбэрдей-Балъкъэр</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Республикэм</w:t>
      </w:r>
      <w:proofErr w:type="spellEnd"/>
      <w:r w:rsidRPr="002C488C">
        <w:rPr>
          <w:rFonts w:ascii="Times New Roman" w:eastAsia="Times New Roman" w:hAnsi="Times New Roman" w:cs="Times New Roman"/>
          <w:bCs/>
          <w:sz w:val="24"/>
          <w:szCs w:val="24"/>
        </w:rPr>
        <w:t xml:space="preserve"> и </w:t>
      </w:r>
      <w:proofErr w:type="spellStart"/>
      <w:r w:rsidRPr="002C488C">
        <w:rPr>
          <w:rFonts w:ascii="Times New Roman" w:eastAsia="Times New Roman" w:hAnsi="Times New Roman" w:cs="Times New Roman"/>
          <w:bCs/>
          <w:sz w:val="24"/>
          <w:szCs w:val="24"/>
        </w:rPr>
        <w:t>Дзэлыкъуэ</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районым</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щыщ</w:t>
      </w:r>
      <w:proofErr w:type="spellEnd"/>
    </w:p>
    <w:p w:rsidR="002C488C" w:rsidRPr="002C488C" w:rsidRDefault="002C488C" w:rsidP="002C488C">
      <w:pPr>
        <w:spacing w:line="240" w:lineRule="auto"/>
        <w:jc w:val="center"/>
        <w:rPr>
          <w:rFonts w:ascii="Times New Roman" w:eastAsia="Times New Roman" w:hAnsi="Times New Roman" w:cs="Times New Roman"/>
          <w:bCs/>
          <w:sz w:val="24"/>
          <w:szCs w:val="24"/>
        </w:rPr>
      </w:pPr>
      <w:proofErr w:type="spellStart"/>
      <w:r w:rsidRPr="002C488C">
        <w:rPr>
          <w:rFonts w:ascii="Times New Roman" w:eastAsia="Times New Roman" w:hAnsi="Times New Roman" w:cs="Times New Roman"/>
          <w:bCs/>
          <w:sz w:val="24"/>
          <w:szCs w:val="24"/>
        </w:rPr>
        <w:t>Кичмалкэ</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къуажэм</w:t>
      </w:r>
      <w:proofErr w:type="spellEnd"/>
      <w:r w:rsidRPr="002C488C">
        <w:rPr>
          <w:rFonts w:ascii="Times New Roman" w:eastAsia="Times New Roman" w:hAnsi="Times New Roman" w:cs="Times New Roman"/>
          <w:bCs/>
          <w:sz w:val="24"/>
          <w:szCs w:val="24"/>
        </w:rPr>
        <w:t xml:space="preserve"> и </w:t>
      </w:r>
      <w:proofErr w:type="spellStart"/>
      <w:r w:rsidRPr="002C488C">
        <w:rPr>
          <w:rFonts w:ascii="Times New Roman" w:eastAsia="Times New Roman" w:hAnsi="Times New Roman" w:cs="Times New Roman"/>
          <w:bCs/>
          <w:sz w:val="24"/>
          <w:szCs w:val="24"/>
        </w:rPr>
        <w:t>администрацэм</w:t>
      </w:r>
      <w:proofErr w:type="spellEnd"/>
      <w:r w:rsidRPr="002C488C">
        <w:rPr>
          <w:rFonts w:ascii="Times New Roman" w:eastAsia="Times New Roman" w:hAnsi="Times New Roman" w:cs="Times New Roman"/>
          <w:bCs/>
          <w:sz w:val="24"/>
          <w:szCs w:val="24"/>
        </w:rPr>
        <w:t xml:space="preserve"> и 1этащхьэ</w:t>
      </w:r>
    </w:p>
    <w:p w:rsidR="002C488C" w:rsidRPr="002C488C" w:rsidRDefault="002C488C" w:rsidP="002C488C">
      <w:pPr>
        <w:spacing w:line="240" w:lineRule="auto"/>
        <w:jc w:val="center"/>
        <w:rPr>
          <w:rFonts w:ascii="Times New Roman" w:eastAsia="Times New Roman" w:hAnsi="Times New Roman" w:cs="Times New Roman"/>
          <w:bCs/>
          <w:sz w:val="24"/>
          <w:szCs w:val="24"/>
        </w:rPr>
      </w:pPr>
      <w:proofErr w:type="spellStart"/>
      <w:r w:rsidRPr="002C488C">
        <w:rPr>
          <w:rFonts w:ascii="Times New Roman" w:eastAsia="Times New Roman" w:hAnsi="Times New Roman" w:cs="Times New Roman"/>
          <w:bCs/>
          <w:sz w:val="24"/>
          <w:szCs w:val="24"/>
        </w:rPr>
        <w:t>Къабарты-Малкъар</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Республиканы</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Зольск</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районуну</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Кичибалыкъ</w:t>
      </w:r>
      <w:proofErr w:type="spellEnd"/>
      <w:r w:rsidRPr="002C488C">
        <w:rPr>
          <w:rFonts w:ascii="Times New Roman" w:eastAsia="Times New Roman" w:hAnsi="Times New Roman" w:cs="Times New Roman"/>
          <w:bCs/>
          <w:sz w:val="24"/>
          <w:szCs w:val="24"/>
        </w:rPr>
        <w:t xml:space="preserve"> </w:t>
      </w:r>
      <w:proofErr w:type="spellStart"/>
      <w:r w:rsidRPr="002C488C">
        <w:rPr>
          <w:rFonts w:ascii="Times New Roman" w:eastAsia="Times New Roman" w:hAnsi="Times New Roman" w:cs="Times New Roman"/>
          <w:bCs/>
          <w:sz w:val="24"/>
          <w:szCs w:val="24"/>
        </w:rPr>
        <w:t>элни</w:t>
      </w:r>
      <w:proofErr w:type="spellEnd"/>
    </w:p>
    <w:p w:rsidR="002C488C" w:rsidRPr="002C488C" w:rsidRDefault="002C488C" w:rsidP="002C488C">
      <w:pPr>
        <w:spacing w:line="240" w:lineRule="auto"/>
        <w:jc w:val="center"/>
        <w:rPr>
          <w:rFonts w:ascii="Times New Roman" w:eastAsia="Times New Roman" w:hAnsi="Times New Roman" w:cs="Times New Roman"/>
          <w:bCs/>
          <w:sz w:val="24"/>
          <w:szCs w:val="24"/>
        </w:rPr>
      </w:pPr>
      <w:proofErr w:type="spellStart"/>
      <w:r w:rsidRPr="002C488C">
        <w:rPr>
          <w:rFonts w:ascii="Times New Roman" w:eastAsia="Times New Roman" w:hAnsi="Times New Roman" w:cs="Times New Roman"/>
          <w:bCs/>
          <w:sz w:val="24"/>
          <w:szCs w:val="24"/>
        </w:rPr>
        <w:t>Администрациясы</w:t>
      </w:r>
      <w:proofErr w:type="spellEnd"/>
    </w:p>
    <w:p w:rsidR="002C488C" w:rsidRPr="002C488C" w:rsidRDefault="002C488C" w:rsidP="002C488C">
      <w:pPr>
        <w:spacing w:line="240" w:lineRule="auto"/>
        <w:jc w:val="center"/>
        <w:rPr>
          <w:rFonts w:ascii="Times New Roman" w:eastAsia="Times New Roman" w:hAnsi="Times New Roman" w:cs="Times New Roman"/>
          <w:bCs/>
          <w:sz w:val="24"/>
          <w:szCs w:val="24"/>
        </w:rPr>
      </w:pPr>
      <w:r w:rsidRPr="002C488C">
        <w:rPr>
          <w:rFonts w:ascii="Times New Roman" w:eastAsia="Times New Roman" w:hAnsi="Times New Roman" w:cs="Times New Roman"/>
          <w:bCs/>
          <w:sz w:val="24"/>
          <w:szCs w:val="24"/>
        </w:rPr>
        <w:t>МЕСТНАЯ АДМИНИСТРАЦИЯ  СЕЛЬСКОГО ПОСЕЛЕНИЯ КИЧМАЛКА</w:t>
      </w:r>
    </w:p>
    <w:p w:rsidR="002C488C" w:rsidRPr="002C488C" w:rsidRDefault="002C488C" w:rsidP="002C488C">
      <w:pPr>
        <w:spacing w:line="240" w:lineRule="auto"/>
        <w:jc w:val="center"/>
        <w:rPr>
          <w:rFonts w:ascii="Times New Roman" w:eastAsia="Times New Roman" w:hAnsi="Times New Roman" w:cs="Times New Roman"/>
          <w:bCs/>
          <w:sz w:val="24"/>
          <w:szCs w:val="24"/>
        </w:rPr>
      </w:pPr>
      <w:r w:rsidRPr="002C488C">
        <w:rPr>
          <w:rFonts w:ascii="Times New Roman" w:eastAsia="Times New Roman" w:hAnsi="Times New Roman" w:cs="Times New Roman"/>
          <w:bCs/>
          <w:sz w:val="24"/>
          <w:szCs w:val="24"/>
        </w:rPr>
        <w:t>ЗОЛЬСКОГО МУНИЦИПАЛЬНОГО РАЙОНА</w:t>
      </w:r>
    </w:p>
    <w:p w:rsidR="002C488C" w:rsidRPr="002C488C" w:rsidRDefault="002C488C" w:rsidP="002C488C">
      <w:pPr>
        <w:spacing w:line="240" w:lineRule="auto"/>
        <w:jc w:val="center"/>
        <w:rPr>
          <w:rFonts w:ascii="Times New Roman" w:eastAsia="Times New Roman" w:hAnsi="Times New Roman" w:cs="Times New Roman"/>
          <w:bCs/>
          <w:sz w:val="24"/>
          <w:szCs w:val="24"/>
        </w:rPr>
      </w:pPr>
      <w:r w:rsidRPr="002C488C">
        <w:rPr>
          <w:rFonts w:ascii="Times New Roman" w:eastAsia="Times New Roman" w:hAnsi="Times New Roman" w:cs="Times New Roman"/>
          <w:bCs/>
          <w:sz w:val="24"/>
          <w:szCs w:val="24"/>
        </w:rPr>
        <w:t>КАБАРДИНО-БАЛКАРСКОЙ РЕСПУБЛИКИ</w:t>
      </w:r>
    </w:p>
    <w:p w:rsidR="002C488C" w:rsidRPr="002C488C" w:rsidRDefault="002C488C" w:rsidP="002C488C">
      <w:pPr>
        <w:spacing w:line="240" w:lineRule="auto"/>
        <w:jc w:val="center"/>
        <w:rPr>
          <w:rFonts w:ascii="Times New Roman" w:eastAsia="Times New Roman" w:hAnsi="Times New Roman" w:cs="Times New Roman"/>
          <w:bCs/>
          <w:sz w:val="24"/>
          <w:szCs w:val="24"/>
        </w:rPr>
      </w:pPr>
      <w:r w:rsidRPr="002C488C">
        <w:rPr>
          <w:rFonts w:ascii="Times New Roman" w:eastAsia="Times New Roman" w:hAnsi="Times New Roman" w:cs="Times New Roman"/>
          <w:bCs/>
          <w:sz w:val="24"/>
          <w:szCs w:val="24"/>
        </w:rPr>
        <w:t>361714,сел</w:t>
      </w:r>
      <w:proofErr w:type="gramStart"/>
      <w:r w:rsidRPr="002C488C">
        <w:rPr>
          <w:rFonts w:ascii="Times New Roman" w:eastAsia="Times New Roman" w:hAnsi="Times New Roman" w:cs="Times New Roman"/>
          <w:bCs/>
          <w:sz w:val="24"/>
          <w:szCs w:val="24"/>
        </w:rPr>
        <w:t>.К</w:t>
      </w:r>
      <w:proofErr w:type="gramEnd"/>
      <w:r w:rsidRPr="002C488C">
        <w:rPr>
          <w:rFonts w:ascii="Times New Roman" w:eastAsia="Times New Roman" w:hAnsi="Times New Roman" w:cs="Times New Roman"/>
          <w:bCs/>
          <w:sz w:val="24"/>
          <w:szCs w:val="24"/>
        </w:rPr>
        <w:t xml:space="preserve">ичмалка,ул.Чкалова, 69.тел.76-3-40,факс 8(86637)76-3-40 ;                                                                  адрес </w:t>
      </w:r>
      <w:proofErr w:type="spellStart"/>
      <w:r w:rsidRPr="002C488C">
        <w:rPr>
          <w:rFonts w:ascii="Times New Roman" w:eastAsia="Times New Roman" w:hAnsi="Times New Roman" w:cs="Times New Roman"/>
          <w:bCs/>
          <w:sz w:val="24"/>
          <w:szCs w:val="24"/>
        </w:rPr>
        <w:t>электр.почты:Kichmalka</w:t>
      </w:r>
      <w:proofErr w:type="gramStart"/>
      <w:r w:rsidRPr="002C488C">
        <w:rPr>
          <w:rFonts w:ascii="Times New Roman" w:eastAsia="Times New Roman" w:hAnsi="Times New Roman" w:cs="Times New Roman"/>
          <w:bCs/>
          <w:sz w:val="24"/>
          <w:szCs w:val="24"/>
        </w:rPr>
        <w:t>а</w:t>
      </w:r>
      <w:proofErr w:type="gramEnd"/>
      <w:r w:rsidRPr="002C488C">
        <w:rPr>
          <w:rFonts w:ascii="Times New Roman" w:eastAsia="Times New Roman" w:hAnsi="Times New Roman" w:cs="Times New Roman"/>
          <w:bCs/>
          <w:sz w:val="24"/>
          <w:szCs w:val="24"/>
        </w:rPr>
        <w:t>@majl.ru</w:t>
      </w:r>
      <w:proofErr w:type="spellEnd"/>
    </w:p>
    <w:p w:rsidR="002C488C" w:rsidRPr="002C488C" w:rsidRDefault="008C69FB" w:rsidP="002C488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27" style="position:absolute;left:0;text-align:left;z-index:251660288" from="-7.7pt,5.3pt" to="547.95pt,5.3pt" o:allowincell="f" strokeweight="4.5pt">
            <v:stroke linestyle="thickThin"/>
          </v:line>
        </w:pict>
      </w:r>
    </w:p>
    <w:p w:rsidR="00CF2E94" w:rsidRPr="00847035" w:rsidRDefault="00CF2E94" w:rsidP="009E690C">
      <w:pPr>
        <w:spacing w:line="240" w:lineRule="auto"/>
        <w:jc w:val="right"/>
        <w:rPr>
          <w:rFonts w:ascii="Times New Roman" w:hAnsi="Times New Roman" w:cs="Times New Roman"/>
          <w:b/>
          <w:sz w:val="24"/>
          <w:szCs w:val="24"/>
        </w:rPr>
      </w:pPr>
      <w:r w:rsidRPr="00847035">
        <w:rPr>
          <w:rFonts w:ascii="Times New Roman" w:hAnsi="Times New Roman" w:cs="Times New Roman"/>
          <w:sz w:val="24"/>
          <w:szCs w:val="24"/>
        </w:rPr>
        <w:t xml:space="preserve">                                                                                                                          </w:t>
      </w:r>
    </w:p>
    <w:p w:rsidR="00132205" w:rsidRPr="00847035" w:rsidRDefault="00132205" w:rsidP="00132205">
      <w:pPr>
        <w:tabs>
          <w:tab w:val="left" w:pos="4130"/>
        </w:tabs>
        <w:spacing w:line="240" w:lineRule="auto"/>
        <w:jc w:val="center"/>
        <w:rPr>
          <w:rFonts w:ascii="Times New Roman" w:eastAsia="Times New Roman" w:hAnsi="Times New Roman" w:cs="Times New Roman"/>
          <w:b/>
          <w:color w:val="auto"/>
          <w:sz w:val="24"/>
          <w:szCs w:val="24"/>
        </w:rPr>
      </w:pPr>
      <w:r w:rsidRPr="00847035">
        <w:rPr>
          <w:rFonts w:ascii="Times New Roman" w:eastAsia="Times New Roman" w:hAnsi="Times New Roman" w:cs="Times New Roman"/>
          <w:b/>
          <w:color w:val="auto"/>
          <w:sz w:val="24"/>
          <w:szCs w:val="24"/>
        </w:rPr>
        <w:t>РЕШЕНИЕ №</w:t>
      </w:r>
      <w:r w:rsidR="00847035" w:rsidRPr="00847035">
        <w:rPr>
          <w:rFonts w:ascii="Times New Roman" w:eastAsia="Times New Roman" w:hAnsi="Times New Roman" w:cs="Times New Roman"/>
          <w:b/>
          <w:color w:val="auto"/>
          <w:sz w:val="24"/>
          <w:szCs w:val="24"/>
        </w:rPr>
        <w:t>34</w:t>
      </w:r>
      <w:r w:rsidR="00E5064E" w:rsidRPr="00847035">
        <w:rPr>
          <w:rFonts w:ascii="Times New Roman" w:eastAsia="Times New Roman" w:hAnsi="Times New Roman" w:cs="Times New Roman"/>
          <w:b/>
          <w:color w:val="auto"/>
          <w:sz w:val="24"/>
          <w:szCs w:val="24"/>
        </w:rPr>
        <w:t>/1</w:t>
      </w:r>
    </w:p>
    <w:p w:rsidR="00132205" w:rsidRPr="00847035" w:rsidRDefault="00132205" w:rsidP="00132205">
      <w:pPr>
        <w:tabs>
          <w:tab w:val="left" w:pos="4130"/>
        </w:tabs>
        <w:spacing w:line="240" w:lineRule="auto"/>
        <w:jc w:val="center"/>
        <w:rPr>
          <w:rFonts w:ascii="Times New Roman" w:eastAsia="Times New Roman" w:hAnsi="Times New Roman" w:cs="Times New Roman"/>
          <w:b/>
          <w:color w:val="auto"/>
          <w:sz w:val="24"/>
          <w:szCs w:val="24"/>
        </w:rPr>
      </w:pPr>
      <w:r w:rsidRPr="00847035">
        <w:rPr>
          <w:rFonts w:ascii="Times New Roman" w:eastAsia="Times New Roman" w:hAnsi="Times New Roman" w:cs="Times New Roman"/>
          <w:b/>
          <w:color w:val="auto"/>
          <w:sz w:val="24"/>
          <w:szCs w:val="24"/>
        </w:rPr>
        <w:t xml:space="preserve">сессии Совета местного самоуправления </w:t>
      </w:r>
    </w:p>
    <w:p w:rsidR="00132205" w:rsidRPr="00847035" w:rsidRDefault="00132205" w:rsidP="00132205">
      <w:pPr>
        <w:tabs>
          <w:tab w:val="left" w:pos="4130"/>
        </w:tabs>
        <w:spacing w:line="240" w:lineRule="auto"/>
        <w:jc w:val="center"/>
        <w:rPr>
          <w:rFonts w:ascii="Times New Roman" w:eastAsia="Times New Roman" w:hAnsi="Times New Roman" w:cs="Times New Roman"/>
          <w:b/>
          <w:color w:val="auto"/>
          <w:sz w:val="24"/>
          <w:szCs w:val="24"/>
        </w:rPr>
      </w:pPr>
      <w:r w:rsidRPr="00847035">
        <w:rPr>
          <w:rFonts w:ascii="Times New Roman" w:eastAsia="Times New Roman" w:hAnsi="Times New Roman" w:cs="Times New Roman"/>
          <w:b/>
          <w:color w:val="auto"/>
          <w:sz w:val="24"/>
          <w:szCs w:val="24"/>
        </w:rPr>
        <w:t xml:space="preserve">сельского поселения </w:t>
      </w:r>
      <w:proofErr w:type="spellStart"/>
      <w:r w:rsidRPr="00847035">
        <w:rPr>
          <w:rFonts w:ascii="Times New Roman" w:eastAsia="Times New Roman" w:hAnsi="Times New Roman" w:cs="Times New Roman"/>
          <w:b/>
          <w:color w:val="auto"/>
          <w:sz w:val="24"/>
          <w:szCs w:val="24"/>
        </w:rPr>
        <w:t>Кичмалка</w:t>
      </w:r>
      <w:proofErr w:type="spellEnd"/>
      <w:r w:rsidR="002C6C1F" w:rsidRPr="00847035">
        <w:rPr>
          <w:rFonts w:ascii="Times New Roman" w:eastAsia="Times New Roman" w:hAnsi="Times New Roman" w:cs="Times New Roman"/>
          <w:b/>
          <w:color w:val="auto"/>
          <w:sz w:val="24"/>
          <w:szCs w:val="24"/>
        </w:rPr>
        <w:t xml:space="preserve"> </w:t>
      </w:r>
      <w:proofErr w:type="spellStart"/>
      <w:r w:rsidRPr="00847035">
        <w:rPr>
          <w:rFonts w:ascii="Times New Roman" w:eastAsia="Times New Roman" w:hAnsi="Times New Roman" w:cs="Times New Roman"/>
          <w:b/>
          <w:color w:val="auto"/>
          <w:sz w:val="24"/>
          <w:szCs w:val="24"/>
        </w:rPr>
        <w:t>Зольского</w:t>
      </w:r>
      <w:proofErr w:type="spellEnd"/>
      <w:r w:rsidRPr="00847035">
        <w:rPr>
          <w:rFonts w:ascii="Times New Roman" w:eastAsia="Times New Roman" w:hAnsi="Times New Roman" w:cs="Times New Roman"/>
          <w:b/>
          <w:color w:val="auto"/>
          <w:sz w:val="24"/>
          <w:szCs w:val="24"/>
        </w:rPr>
        <w:t xml:space="preserve"> муниципального района</w:t>
      </w:r>
    </w:p>
    <w:p w:rsidR="00132205" w:rsidRPr="00847035" w:rsidRDefault="00132205" w:rsidP="00132205">
      <w:pPr>
        <w:tabs>
          <w:tab w:val="left" w:pos="4130"/>
        </w:tabs>
        <w:spacing w:line="240" w:lineRule="auto"/>
        <w:jc w:val="center"/>
        <w:rPr>
          <w:rFonts w:ascii="Times New Roman" w:eastAsia="Times New Roman" w:hAnsi="Times New Roman" w:cs="Times New Roman"/>
          <w:b/>
          <w:color w:val="auto"/>
          <w:sz w:val="24"/>
          <w:szCs w:val="24"/>
        </w:rPr>
      </w:pPr>
      <w:r w:rsidRPr="00847035">
        <w:rPr>
          <w:rFonts w:ascii="Times New Roman" w:eastAsia="Times New Roman" w:hAnsi="Times New Roman" w:cs="Times New Roman"/>
          <w:b/>
          <w:color w:val="auto"/>
          <w:sz w:val="24"/>
          <w:szCs w:val="24"/>
        </w:rPr>
        <w:t xml:space="preserve">Кабардино-Балкарской Республики </w:t>
      </w:r>
      <w:r w:rsidRPr="00847035">
        <w:rPr>
          <w:rFonts w:ascii="Times New Roman" w:eastAsia="Times New Roman" w:hAnsi="Times New Roman" w:cs="Times New Roman"/>
          <w:b/>
          <w:color w:val="auto"/>
          <w:sz w:val="24"/>
          <w:szCs w:val="24"/>
          <w:lang w:val="en-US"/>
        </w:rPr>
        <w:t>V</w:t>
      </w:r>
      <w:r w:rsidR="00D93195" w:rsidRPr="00847035">
        <w:rPr>
          <w:rFonts w:ascii="Times New Roman" w:eastAsia="Times New Roman" w:hAnsi="Times New Roman" w:cs="Times New Roman"/>
          <w:b/>
          <w:color w:val="auto"/>
          <w:sz w:val="24"/>
          <w:szCs w:val="24"/>
          <w:lang w:val="en-US"/>
        </w:rPr>
        <w:t>I</w:t>
      </w:r>
      <w:r w:rsidRPr="00847035">
        <w:rPr>
          <w:rFonts w:ascii="Times New Roman" w:eastAsia="Times New Roman" w:hAnsi="Times New Roman" w:cs="Times New Roman"/>
          <w:b/>
          <w:color w:val="auto"/>
          <w:sz w:val="24"/>
          <w:szCs w:val="24"/>
        </w:rPr>
        <w:t xml:space="preserve"> созыва</w:t>
      </w:r>
    </w:p>
    <w:p w:rsidR="00132205" w:rsidRPr="00847035" w:rsidRDefault="006D42B4" w:rsidP="009E690C">
      <w:pPr>
        <w:widowControl w:val="0"/>
        <w:autoSpaceDE w:val="0"/>
        <w:autoSpaceDN w:val="0"/>
        <w:spacing w:before="120" w:line="240" w:lineRule="auto"/>
        <w:jc w:val="center"/>
        <w:rPr>
          <w:rFonts w:ascii="Times New Roman" w:eastAsia="Times New Roman" w:hAnsi="Times New Roman" w:cs="Times New Roman"/>
          <w:b/>
          <w:color w:val="auto"/>
          <w:sz w:val="24"/>
          <w:szCs w:val="24"/>
        </w:rPr>
      </w:pPr>
      <w:r w:rsidRPr="00847035">
        <w:rPr>
          <w:rFonts w:ascii="Times New Roman" w:eastAsia="Times New Roman" w:hAnsi="Times New Roman" w:cs="Times New Roman"/>
          <w:b/>
          <w:color w:val="auto"/>
          <w:sz w:val="24"/>
          <w:szCs w:val="24"/>
        </w:rPr>
        <w:t xml:space="preserve">          </w:t>
      </w:r>
      <w:r w:rsidR="00847035" w:rsidRPr="00847035">
        <w:rPr>
          <w:rFonts w:ascii="Times New Roman" w:eastAsia="Times New Roman" w:hAnsi="Times New Roman" w:cs="Times New Roman"/>
          <w:b/>
          <w:color w:val="auto"/>
          <w:sz w:val="24"/>
          <w:szCs w:val="24"/>
        </w:rPr>
        <w:t>30</w:t>
      </w:r>
      <w:r w:rsidR="00E5064E" w:rsidRPr="00847035">
        <w:rPr>
          <w:rFonts w:ascii="Times New Roman" w:eastAsia="Times New Roman" w:hAnsi="Times New Roman" w:cs="Times New Roman"/>
          <w:b/>
          <w:color w:val="auto"/>
          <w:sz w:val="24"/>
          <w:szCs w:val="24"/>
        </w:rPr>
        <w:t>.12.</w:t>
      </w:r>
      <w:r w:rsidR="009E690C" w:rsidRPr="00847035">
        <w:rPr>
          <w:rFonts w:ascii="Times New Roman" w:eastAsia="Times New Roman" w:hAnsi="Times New Roman" w:cs="Times New Roman"/>
          <w:b/>
          <w:color w:val="auto"/>
          <w:sz w:val="24"/>
          <w:szCs w:val="24"/>
        </w:rPr>
        <w:t>201</w:t>
      </w:r>
      <w:r w:rsidR="00847035" w:rsidRPr="00847035">
        <w:rPr>
          <w:rFonts w:ascii="Times New Roman" w:eastAsia="Times New Roman" w:hAnsi="Times New Roman" w:cs="Times New Roman"/>
          <w:b/>
          <w:color w:val="auto"/>
          <w:sz w:val="24"/>
          <w:szCs w:val="24"/>
        </w:rPr>
        <w:t>9</w:t>
      </w:r>
      <w:r w:rsidR="009E690C" w:rsidRPr="00847035">
        <w:rPr>
          <w:rFonts w:ascii="Times New Roman" w:eastAsia="Times New Roman" w:hAnsi="Times New Roman" w:cs="Times New Roman"/>
          <w:b/>
          <w:color w:val="auto"/>
          <w:sz w:val="24"/>
          <w:szCs w:val="24"/>
        </w:rPr>
        <w:t xml:space="preserve">г.                               </w:t>
      </w:r>
      <w:r w:rsidR="00CD6895">
        <w:rPr>
          <w:rFonts w:ascii="Times New Roman" w:eastAsia="Times New Roman" w:hAnsi="Times New Roman" w:cs="Times New Roman"/>
          <w:b/>
          <w:color w:val="auto"/>
          <w:sz w:val="24"/>
          <w:szCs w:val="24"/>
        </w:rPr>
        <w:t xml:space="preserve">                                             </w:t>
      </w:r>
      <w:r w:rsidR="009E690C" w:rsidRPr="00847035">
        <w:rPr>
          <w:rFonts w:ascii="Times New Roman" w:eastAsia="Times New Roman" w:hAnsi="Times New Roman" w:cs="Times New Roman"/>
          <w:b/>
          <w:color w:val="auto"/>
          <w:sz w:val="24"/>
          <w:szCs w:val="24"/>
        </w:rPr>
        <w:t xml:space="preserve">                                           </w:t>
      </w:r>
      <w:proofErr w:type="spellStart"/>
      <w:r w:rsidR="009E690C" w:rsidRPr="00847035">
        <w:rPr>
          <w:rFonts w:ascii="Times New Roman" w:eastAsia="Times New Roman" w:hAnsi="Times New Roman" w:cs="Times New Roman"/>
          <w:b/>
          <w:color w:val="auto"/>
          <w:sz w:val="24"/>
          <w:szCs w:val="24"/>
        </w:rPr>
        <w:t>с.п</w:t>
      </w:r>
      <w:proofErr w:type="gramStart"/>
      <w:r w:rsidR="009E690C" w:rsidRPr="00847035">
        <w:rPr>
          <w:rFonts w:ascii="Times New Roman" w:eastAsia="Times New Roman" w:hAnsi="Times New Roman" w:cs="Times New Roman"/>
          <w:b/>
          <w:color w:val="auto"/>
          <w:sz w:val="24"/>
          <w:szCs w:val="24"/>
        </w:rPr>
        <w:t>.К</w:t>
      </w:r>
      <w:proofErr w:type="gramEnd"/>
      <w:r w:rsidR="009E690C" w:rsidRPr="00847035">
        <w:rPr>
          <w:rFonts w:ascii="Times New Roman" w:eastAsia="Times New Roman" w:hAnsi="Times New Roman" w:cs="Times New Roman"/>
          <w:b/>
          <w:color w:val="auto"/>
          <w:sz w:val="24"/>
          <w:szCs w:val="24"/>
        </w:rPr>
        <w:t>ичмалка</w:t>
      </w:r>
      <w:proofErr w:type="spellEnd"/>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Default="00847035" w:rsidP="00847035">
      <w:pPr>
        <w:widowControl w:val="0"/>
        <w:spacing w:line="240" w:lineRule="auto"/>
        <w:jc w:val="center"/>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 xml:space="preserve">«О местном бюджете сельского поселения </w:t>
      </w:r>
      <w:proofErr w:type="spellStart"/>
      <w:r w:rsidRPr="00847035">
        <w:rPr>
          <w:rFonts w:ascii="Times New Roman" w:eastAsia="Times New Roman" w:hAnsi="Times New Roman" w:cs="Times New Roman"/>
          <w:b/>
          <w:bCs/>
          <w:color w:val="auto"/>
          <w:sz w:val="24"/>
          <w:szCs w:val="24"/>
        </w:rPr>
        <w:t>Кичмалка</w:t>
      </w:r>
      <w:proofErr w:type="spellEnd"/>
      <w:r w:rsidRPr="00847035">
        <w:rPr>
          <w:rFonts w:ascii="Times New Roman" w:eastAsia="Times New Roman" w:hAnsi="Times New Roman" w:cs="Times New Roman"/>
          <w:b/>
          <w:bCs/>
          <w:color w:val="auto"/>
          <w:sz w:val="24"/>
          <w:szCs w:val="24"/>
        </w:rPr>
        <w:t xml:space="preserve"> </w:t>
      </w:r>
      <w:proofErr w:type="spellStart"/>
      <w:r w:rsidRPr="00847035">
        <w:rPr>
          <w:rFonts w:ascii="Times New Roman" w:eastAsia="Times New Roman" w:hAnsi="Times New Roman" w:cs="Times New Roman"/>
          <w:b/>
          <w:bCs/>
          <w:color w:val="auto"/>
          <w:sz w:val="24"/>
          <w:szCs w:val="24"/>
        </w:rPr>
        <w:t>Зольского</w:t>
      </w:r>
      <w:proofErr w:type="spellEnd"/>
      <w:r w:rsidRPr="00847035">
        <w:rPr>
          <w:rFonts w:ascii="Times New Roman" w:eastAsia="Times New Roman" w:hAnsi="Times New Roman" w:cs="Times New Roman"/>
          <w:b/>
          <w:bCs/>
          <w:color w:val="auto"/>
          <w:sz w:val="24"/>
          <w:szCs w:val="24"/>
        </w:rPr>
        <w:t xml:space="preserve"> муниципального района на 2020 год и на плановый период 2021 и 2022 годов»</w:t>
      </w:r>
    </w:p>
    <w:p w:rsidR="007B1B75" w:rsidRPr="00847035" w:rsidRDefault="007B1B75" w:rsidP="00847035">
      <w:pPr>
        <w:widowControl w:val="0"/>
        <w:spacing w:line="240" w:lineRule="auto"/>
        <w:jc w:val="center"/>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1.</w:t>
      </w:r>
      <w:r w:rsidRPr="00847035">
        <w:rPr>
          <w:rFonts w:ascii="Times New Roman" w:eastAsia="Times New Roman" w:hAnsi="Times New Roman" w:cs="Times New Roman"/>
          <w:b/>
          <w:bCs/>
          <w:color w:val="auto"/>
          <w:sz w:val="24"/>
          <w:szCs w:val="24"/>
        </w:rPr>
        <w:tab/>
        <w:t xml:space="preserve">Основные характеристики местного бюджета сельского поселения </w:t>
      </w:r>
      <w:proofErr w:type="spellStart"/>
      <w:r w:rsidRPr="00847035">
        <w:rPr>
          <w:rFonts w:ascii="Times New Roman" w:eastAsia="Times New Roman" w:hAnsi="Times New Roman" w:cs="Times New Roman"/>
          <w:b/>
          <w:bCs/>
          <w:color w:val="auto"/>
          <w:sz w:val="24"/>
          <w:szCs w:val="24"/>
        </w:rPr>
        <w:t>Кичмалка</w:t>
      </w:r>
      <w:proofErr w:type="spellEnd"/>
      <w:r w:rsidRPr="00847035">
        <w:rPr>
          <w:rFonts w:ascii="Times New Roman" w:eastAsia="Times New Roman" w:hAnsi="Times New Roman" w:cs="Times New Roman"/>
          <w:b/>
          <w:bCs/>
          <w:color w:val="auto"/>
          <w:sz w:val="24"/>
          <w:szCs w:val="24"/>
        </w:rPr>
        <w:t xml:space="preserve"> </w:t>
      </w:r>
      <w:proofErr w:type="spellStart"/>
      <w:r w:rsidRPr="00847035">
        <w:rPr>
          <w:rFonts w:ascii="Times New Roman" w:eastAsia="Times New Roman" w:hAnsi="Times New Roman" w:cs="Times New Roman"/>
          <w:b/>
          <w:bCs/>
          <w:color w:val="auto"/>
          <w:sz w:val="24"/>
          <w:szCs w:val="24"/>
        </w:rPr>
        <w:t>Зольского</w:t>
      </w:r>
      <w:proofErr w:type="spellEnd"/>
      <w:r w:rsidRPr="00847035">
        <w:rPr>
          <w:rFonts w:ascii="Times New Roman" w:eastAsia="Times New Roman" w:hAnsi="Times New Roman" w:cs="Times New Roman"/>
          <w:b/>
          <w:bCs/>
          <w:color w:val="auto"/>
          <w:sz w:val="24"/>
          <w:szCs w:val="24"/>
        </w:rPr>
        <w:t xml:space="preserve"> муниципального района на 2020год и на плановый период 2021 и 2022 годов</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1.Утвердить основные характеристики местного бюджета сельского поселения </w:t>
      </w:r>
      <w:proofErr w:type="spellStart"/>
      <w:r w:rsidRPr="007B1B75">
        <w:rPr>
          <w:rFonts w:ascii="Times New Roman" w:eastAsia="Times New Roman" w:hAnsi="Times New Roman" w:cs="Times New Roman"/>
          <w:bCs/>
          <w:color w:val="auto"/>
          <w:sz w:val="24"/>
          <w:szCs w:val="24"/>
        </w:rPr>
        <w:t>Кичмалка</w:t>
      </w:r>
      <w:proofErr w:type="spellEnd"/>
      <w:r w:rsidRPr="007B1B75">
        <w:rPr>
          <w:rFonts w:ascii="Times New Roman" w:eastAsia="Times New Roman" w:hAnsi="Times New Roman" w:cs="Times New Roman"/>
          <w:bCs/>
          <w:color w:val="auto"/>
          <w:sz w:val="24"/>
          <w:szCs w:val="24"/>
        </w:rPr>
        <w:t xml:space="preserve">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на 2020 год (далее – Местный бюджет), определенные исходя из  уровня инфляции, не превышающего 3процента (декабрь 2020 года к декабрю 2019 года):</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1) прогнозируемый общий объем доходов местного бюджета в сумме </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5 239 506,00руб., в том числе объем межбюджетных трансфертов из республиканского бюджета Кабардино-Балкарской Республики в сумме   78 900 </w:t>
      </w:r>
      <w:proofErr w:type="spellStart"/>
      <w:r w:rsidRPr="007B1B75">
        <w:rPr>
          <w:rFonts w:ascii="Times New Roman" w:eastAsia="Times New Roman" w:hAnsi="Times New Roman" w:cs="Times New Roman"/>
          <w:bCs/>
          <w:color w:val="auto"/>
          <w:sz w:val="24"/>
          <w:szCs w:val="24"/>
        </w:rPr>
        <w:t>руб.</w:t>
      </w:r>
      <w:proofErr w:type="gramStart"/>
      <w:r w:rsidRPr="007B1B75">
        <w:rPr>
          <w:rFonts w:ascii="Times New Roman" w:eastAsia="Times New Roman" w:hAnsi="Times New Roman" w:cs="Times New Roman"/>
          <w:bCs/>
          <w:color w:val="auto"/>
          <w:sz w:val="24"/>
          <w:szCs w:val="24"/>
        </w:rPr>
        <w:t>,и</w:t>
      </w:r>
      <w:proofErr w:type="gramEnd"/>
      <w:r w:rsidRPr="007B1B75">
        <w:rPr>
          <w:rFonts w:ascii="Times New Roman" w:eastAsia="Times New Roman" w:hAnsi="Times New Roman" w:cs="Times New Roman"/>
          <w:bCs/>
          <w:color w:val="auto"/>
          <w:sz w:val="24"/>
          <w:szCs w:val="24"/>
        </w:rPr>
        <w:t>з</w:t>
      </w:r>
      <w:proofErr w:type="spellEnd"/>
      <w:r w:rsidRPr="007B1B75">
        <w:rPr>
          <w:rFonts w:ascii="Times New Roman" w:eastAsia="Times New Roman" w:hAnsi="Times New Roman" w:cs="Times New Roman"/>
          <w:bCs/>
          <w:color w:val="auto"/>
          <w:sz w:val="24"/>
          <w:szCs w:val="24"/>
        </w:rPr>
        <w:t xml:space="preserve"> районного бюджета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в сумме 3 102 590,00руб.;субвенции бюджетам поселений на осуществление первичного воинского учета на территориях, где отсутствуют военные комиссариаты в сумме 80850,00руб.; субвенции бюджетам сельских поселений на проведение Всероссийской переписи населения 2020 года в сумме 23400, 00 руб.</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2) общий объем расходов местного бюджета в сумме                            5 239 506,00руб.;</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3) верхний предел муниципального внутреннего долга сельского поселения </w:t>
      </w:r>
      <w:proofErr w:type="spellStart"/>
      <w:r w:rsidRPr="007B1B75">
        <w:rPr>
          <w:rFonts w:ascii="Times New Roman" w:eastAsia="Times New Roman" w:hAnsi="Times New Roman" w:cs="Times New Roman"/>
          <w:bCs/>
          <w:color w:val="auto"/>
          <w:sz w:val="24"/>
          <w:szCs w:val="24"/>
        </w:rPr>
        <w:t>Кичмалка</w:t>
      </w:r>
      <w:proofErr w:type="spellEnd"/>
      <w:r w:rsidRPr="007B1B75">
        <w:rPr>
          <w:rFonts w:ascii="Times New Roman" w:eastAsia="Times New Roman" w:hAnsi="Times New Roman" w:cs="Times New Roman"/>
          <w:bCs/>
          <w:color w:val="auto"/>
          <w:sz w:val="24"/>
          <w:szCs w:val="24"/>
        </w:rPr>
        <w:t xml:space="preserve">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на 1 января 2020 года в сумме ноль рублей;</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4) дефицит (</w:t>
      </w:r>
      <w:proofErr w:type="spellStart"/>
      <w:r w:rsidRPr="007B1B75">
        <w:rPr>
          <w:rFonts w:ascii="Times New Roman" w:eastAsia="Times New Roman" w:hAnsi="Times New Roman" w:cs="Times New Roman"/>
          <w:bCs/>
          <w:color w:val="auto"/>
          <w:sz w:val="24"/>
          <w:szCs w:val="24"/>
        </w:rPr>
        <w:t>профицит</w:t>
      </w:r>
      <w:proofErr w:type="spellEnd"/>
      <w:r w:rsidRPr="007B1B75">
        <w:rPr>
          <w:rFonts w:ascii="Times New Roman" w:eastAsia="Times New Roman" w:hAnsi="Times New Roman" w:cs="Times New Roman"/>
          <w:bCs/>
          <w:color w:val="auto"/>
          <w:sz w:val="24"/>
          <w:szCs w:val="24"/>
        </w:rPr>
        <w:t>) местного бюджета в сумме ноль рублей.</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2. Утвердить основные характеристики местного бюджета сельского поселения </w:t>
      </w:r>
      <w:proofErr w:type="spellStart"/>
      <w:r w:rsidRPr="007B1B75">
        <w:rPr>
          <w:rFonts w:ascii="Times New Roman" w:eastAsia="Times New Roman" w:hAnsi="Times New Roman" w:cs="Times New Roman"/>
          <w:bCs/>
          <w:color w:val="auto"/>
          <w:sz w:val="24"/>
          <w:szCs w:val="24"/>
        </w:rPr>
        <w:t>Кичмалка</w:t>
      </w:r>
      <w:proofErr w:type="spellEnd"/>
      <w:r w:rsidRPr="007B1B75">
        <w:rPr>
          <w:rFonts w:ascii="Times New Roman" w:eastAsia="Times New Roman" w:hAnsi="Times New Roman" w:cs="Times New Roman"/>
          <w:bCs/>
          <w:color w:val="auto"/>
          <w:sz w:val="24"/>
          <w:szCs w:val="24"/>
        </w:rPr>
        <w:t xml:space="preserve">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на 2021 год и на 2022 год, определенные исходя из  уровня инфляции, не превышающего соответственно 4процента (декабрь 2021 года к декабрю 2020 года) и 4процента </w:t>
      </w:r>
      <w:proofErr w:type="gramStart"/>
      <w:r w:rsidRPr="007B1B75">
        <w:rPr>
          <w:rFonts w:ascii="Times New Roman" w:eastAsia="Times New Roman" w:hAnsi="Times New Roman" w:cs="Times New Roman"/>
          <w:bCs/>
          <w:color w:val="auto"/>
          <w:sz w:val="24"/>
          <w:szCs w:val="24"/>
        </w:rPr>
        <w:t xml:space="preserve">( </w:t>
      </w:r>
      <w:proofErr w:type="gramEnd"/>
      <w:r w:rsidRPr="007B1B75">
        <w:rPr>
          <w:rFonts w:ascii="Times New Roman" w:eastAsia="Times New Roman" w:hAnsi="Times New Roman" w:cs="Times New Roman"/>
          <w:bCs/>
          <w:color w:val="auto"/>
          <w:sz w:val="24"/>
          <w:szCs w:val="24"/>
        </w:rPr>
        <w:t>декабрь 2022года к декабрю 2021 года):</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1) прогнозируемый общий объем доходов местного бюджета на 2021год  в сумме 5 175 449,00руб., в том числе объем межбюджетных трансфертов из республиканского бюджета Кабардино-Балкарской Республики в сумме 57 400,00 </w:t>
      </w:r>
      <w:proofErr w:type="spellStart"/>
      <w:r w:rsidRPr="007B1B75">
        <w:rPr>
          <w:rFonts w:ascii="Times New Roman" w:eastAsia="Times New Roman" w:hAnsi="Times New Roman" w:cs="Times New Roman"/>
          <w:bCs/>
          <w:color w:val="auto"/>
          <w:sz w:val="24"/>
          <w:szCs w:val="24"/>
        </w:rPr>
        <w:t>руб.</w:t>
      </w:r>
      <w:proofErr w:type="gramStart"/>
      <w:r w:rsidRPr="007B1B75">
        <w:rPr>
          <w:rFonts w:ascii="Times New Roman" w:eastAsia="Times New Roman" w:hAnsi="Times New Roman" w:cs="Times New Roman"/>
          <w:bCs/>
          <w:color w:val="auto"/>
          <w:sz w:val="24"/>
          <w:szCs w:val="24"/>
        </w:rPr>
        <w:t>;и</w:t>
      </w:r>
      <w:proofErr w:type="gramEnd"/>
      <w:r w:rsidRPr="007B1B75">
        <w:rPr>
          <w:rFonts w:ascii="Times New Roman" w:eastAsia="Times New Roman" w:hAnsi="Times New Roman" w:cs="Times New Roman"/>
          <w:bCs/>
          <w:color w:val="auto"/>
          <w:sz w:val="24"/>
          <w:szCs w:val="24"/>
        </w:rPr>
        <w:t>з</w:t>
      </w:r>
      <w:proofErr w:type="spellEnd"/>
      <w:r w:rsidRPr="007B1B75">
        <w:rPr>
          <w:rFonts w:ascii="Times New Roman" w:eastAsia="Times New Roman" w:hAnsi="Times New Roman" w:cs="Times New Roman"/>
          <w:bCs/>
          <w:color w:val="auto"/>
          <w:sz w:val="24"/>
          <w:szCs w:val="24"/>
        </w:rPr>
        <w:t xml:space="preserve"> бюджета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3 102 590,00руб.;субвенции бюджетам поселений на осуществление первичного воинского учета на территориях, где отсутствуют военные комиссариаты в сумме 82181,42руб.</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и на 2022 год в сумме 5 314 956,00 руб. из них объем безвозмездных поступлений из республиканского бюджета в сумме 57 400,00руб.; из бюджета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3 102 590,00руб.</w:t>
      </w:r>
      <w:proofErr w:type="gramStart"/>
      <w:r w:rsidRPr="007B1B75">
        <w:rPr>
          <w:rFonts w:ascii="Times New Roman" w:eastAsia="Times New Roman" w:hAnsi="Times New Roman" w:cs="Times New Roman"/>
          <w:bCs/>
          <w:color w:val="auto"/>
          <w:sz w:val="24"/>
          <w:szCs w:val="24"/>
        </w:rPr>
        <w:t>;с</w:t>
      </w:r>
      <w:proofErr w:type="gramEnd"/>
      <w:r w:rsidRPr="007B1B75">
        <w:rPr>
          <w:rFonts w:ascii="Times New Roman" w:eastAsia="Times New Roman" w:hAnsi="Times New Roman" w:cs="Times New Roman"/>
          <w:bCs/>
          <w:color w:val="auto"/>
          <w:sz w:val="24"/>
          <w:szCs w:val="24"/>
        </w:rPr>
        <w:t xml:space="preserve">убвенции бюджетам поселений на осуществление первичного воинского учета на </w:t>
      </w:r>
      <w:r w:rsidRPr="007B1B75">
        <w:rPr>
          <w:rFonts w:ascii="Times New Roman" w:eastAsia="Times New Roman" w:hAnsi="Times New Roman" w:cs="Times New Roman"/>
          <w:bCs/>
          <w:color w:val="auto"/>
          <w:sz w:val="24"/>
          <w:szCs w:val="24"/>
        </w:rPr>
        <w:lastRenderedPageBreak/>
        <w:t>территориях, где отсутствуют военные комиссариаты в сумме 86794,69 руб.</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2) общий объем расходов местного бюджета на 2021 год в сумме       5 175 449,00руб., в том числе условно утвержденные расходы в сумме 127332,00 руб., и на 2022год 5 314 956,00 руб., в том числе условно утвержденные расходы в сумме 261 408,00 руб.</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3) верхний предел муниципального внутреннего долга сельского поселения </w:t>
      </w:r>
      <w:proofErr w:type="spellStart"/>
      <w:r w:rsidRPr="007B1B75">
        <w:rPr>
          <w:rFonts w:ascii="Times New Roman" w:eastAsia="Times New Roman" w:hAnsi="Times New Roman" w:cs="Times New Roman"/>
          <w:bCs/>
          <w:color w:val="auto"/>
          <w:sz w:val="24"/>
          <w:szCs w:val="24"/>
        </w:rPr>
        <w:t>Кичмалка</w:t>
      </w:r>
      <w:proofErr w:type="spellEnd"/>
      <w:r w:rsidRPr="007B1B75">
        <w:rPr>
          <w:rFonts w:ascii="Times New Roman" w:eastAsia="Times New Roman" w:hAnsi="Times New Roman" w:cs="Times New Roman"/>
          <w:bCs/>
          <w:color w:val="auto"/>
          <w:sz w:val="24"/>
          <w:szCs w:val="24"/>
        </w:rPr>
        <w:t xml:space="preserve">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на 1 января 2021и на 1 января 2022года в сумме ноль рублей;</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4) дефицит местного бюджета на 2021 и на 2022 годы в сумме ноль рублей</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2.</w:t>
      </w:r>
      <w:r w:rsidRPr="00847035">
        <w:rPr>
          <w:rFonts w:ascii="Times New Roman" w:eastAsia="Times New Roman" w:hAnsi="Times New Roman" w:cs="Times New Roman"/>
          <w:b/>
          <w:bCs/>
          <w:color w:val="auto"/>
          <w:sz w:val="24"/>
          <w:szCs w:val="24"/>
        </w:rPr>
        <w:tab/>
        <w:t>Главные администраторы доходов местного  бюджета и главные администраторы источников финансирования дефицита местного бюджета</w:t>
      </w:r>
    </w:p>
    <w:p w:rsidR="007B1B75" w:rsidRDefault="007B1B75" w:rsidP="00847035">
      <w:pPr>
        <w:widowControl w:val="0"/>
        <w:spacing w:line="240" w:lineRule="auto"/>
        <w:jc w:val="both"/>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1. Утвердить Перечень главных администраторов доходов местного бюджета согласно приложению 1 к настоящему Решению.</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 xml:space="preserve">2. Утвердить перечень главных </w:t>
      </w:r>
      <w:proofErr w:type="gramStart"/>
      <w:r w:rsidRPr="00847035">
        <w:rPr>
          <w:rFonts w:ascii="Times New Roman" w:eastAsia="Times New Roman" w:hAnsi="Times New Roman" w:cs="Times New Roman"/>
          <w:b/>
          <w:bCs/>
          <w:color w:val="auto"/>
          <w:sz w:val="24"/>
          <w:szCs w:val="24"/>
        </w:rPr>
        <w:t>администраторов источников финансирования дефицита Местного бюджета</w:t>
      </w:r>
      <w:proofErr w:type="gramEnd"/>
      <w:r w:rsidRPr="00847035">
        <w:rPr>
          <w:rFonts w:ascii="Times New Roman" w:eastAsia="Times New Roman" w:hAnsi="Times New Roman" w:cs="Times New Roman"/>
          <w:b/>
          <w:bCs/>
          <w:color w:val="auto"/>
          <w:sz w:val="24"/>
          <w:szCs w:val="24"/>
        </w:rPr>
        <w:t xml:space="preserve"> согласно приложению 2 к настоящему Решению.</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roofErr w:type="gramStart"/>
      <w:r w:rsidRPr="00847035">
        <w:rPr>
          <w:rFonts w:ascii="Times New Roman" w:eastAsia="Times New Roman" w:hAnsi="Times New Roman" w:cs="Times New Roman"/>
          <w:b/>
          <w:bCs/>
          <w:color w:val="auto"/>
          <w:sz w:val="24"/>
          <w:szCs w:val="24"/>
        </w:rPr>
        <w:t>3.В случае изменения в 2020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местного бюджета и перечень главных администраторов источников финансирования дефицита</w:t>
      </w:r>
      <w:proofErr w:type="gramEnd"/>
      <w:r w:rsidRPr="00847035">
        <w:rPr>
          <w:rFonts w:ascii="Times New Roman" w:eastAsia="Times New Roman" w:hAnsi="Times New Roman" w:cs="Times New Roman"/>
          <w:b/>
          <w:bCs/>
          <w:color w:val="auto"/>
          <w:sz w:val="24"/>
          <w:szCs w:val="24"/>
        </w:rPr>
        <w:t xml:space="preserve"> местного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местной администрации сельского поселения </w:t>
      </w:r>
      <w:proofErr w:type="spellStart"/>
      <w:r w:rsidRPr="00847035">
        <w:rPr>
          <w:rFonts w:ascii="Times New Roman" w:eastAsia="Times New Roman" w:hAnsi="Times New Roman" w:cs="Times New Roman"/>
          <w:b/>
          <w:bCs/>
          <w:color w:val="auto"/>
          <w:sz w:val="24"/>
          <w:szCs w:val="24"/>
        </w:rPr>
        <w:t>Кичмалка</w:t>
      </w:r>
      <w:proofErr w:type="spellEnd"/>
      <w:r w:rsidRPr="00847035">
        <w:rPr>
          <w:rFonts w:ascii="Times New Roman" w:eastAsia="Times New Roman" w:hAnsi="Times New Roman" w:cs="Times New Roman"/>
          <w:b/>
          <w:bCs/>
          <w:color w:val="auto"/>
          <w:sz w:val="24"/>
          <w:szCs w:val="24"/>
        </w:rPr>
        <w:t>.</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 xml:space="preserve">4.Главные администраторы доходов Местного бюджета, по согласованию с местной администрацией сельского поселения </w:t>
      </w:r>
      <w:proofErr w:type="spellStart"/>
      <w:r w:rsidRPr="00847035">
        <w:rPr>
          <w:rFonts w:ascii="Times New Roman" w:eastAsia="Times New Roman" w:hAnsi="Times New Roman" w:cs="Times New Roman"/>
          <w:b/>
          <w:bCs/>
          <w:color w:val="auto"/>
          <w:sz w:val="24"/>
          <w:szCs w:val="24"/>
        </w:rPr>
        <w:t>Кичмалка</w:t>
      </w:r>
      <w:proofErr w:type="spellEnd"/>
      <w:r w:rsidRPr="00847035">
        <w:rPr>
          <w:rFonts w:ascii="Times New Roman" w:eastAsia="Times New Roman" w:hAnsi="Times New Roman" w:cs="Times New Roman"/>
          <w:b/>
          <w:bCs/>
          <w:color w:val="auto"/>
          <w:sz w:val="24"/>
          <w:szCs w:val="24"/>
        </w:rPr>
        <w:t xml:space="preserve"> </w:t>
      </w:r>
      <w:proofErr w:type="spellStart"/>
      <w:r w:rsidRPr="00847035">
        <w:rPr>
          <w:rFonts w:ascii="Times New Roman" w:eastAsia="Times New Roman" w:hAnsi="Times New Roman" w:cs="Times New Roman"/>
          <w:b/>
          <w:bCs/>
          <w:color w:val="auto"/>
          <w:sz w:val="24"/>
          <w:szCs w:val="24"/>
        </w:rPr>
        <w:t>Зольского</w:t>
      </w:r>
      <w:proofErr w:type="spellEnd"/>
      <w:r w:rsidRPr="00847035">
        <w:rPr>
          <w:rFonts w:ascii="Times New Roman" w:eastAsia="Times New Roman" w:hAnsi="Times New Roman" w:cs="Times New Roman"/>
          <w:b/>
          <w:bCs/>
          <w:color w:val="auto"/>
          <w:sz w:val="24"/>
          <w:szCs w:val="24"/>
        </w:rPr>
        <w:t xml:space="preserve"> муниципального района вправе наделить свои территориальные органы, а также подведомственные им казенные учреждения отдельными полномочиями главных администраторов доходов Местного бюджета путем издания правового акта.</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3.    Прогноз поступления доходов в местный бюджет</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Утвердить прогноз поступления доходов в местный бюджет на 2020 год и на плановый период 2021 и 2022 годов согласно приложению 3 к настоящему Решению.</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4.</w:t>
      </w:r>
      <w:r w:rsidRPr="00847035">
        <w:rPr>
          <w:rFonts w:ascii="Times New Roman" w:eastAsia="Times New Roman" w:hAnsi="Times New Roman" w:cs="Times New Roman"/>
          <w:b/>
          <w:bCs/>
          <w:color w:val="auto"/>
          <w:sz w:val="24"/>
          <w:szCs w:val="24"/>
        </w:rPr>
        <w:tab/>
        <w:t>Особенности использования средств, получаемых муниципальными учреждениями</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1. </w:t>
      </w:r>
      <w:proofErr w:type="gramStart"/>
      <w:r w:rsidRPr="007B1B75">
        <w:rPr>
          <w:rFonts w:ascii="Times New Roman" w:eastAsia="Times New Roman" w:hAnsi="Times New Roman" w:cs="Times New Roman"/>
          <w:bCs/>
          <w:color w:val="auto"/>
          <w:sz w:val="24"/>
          <w:szCs w:val="24"/>
        </w:rPr>
        <w:t>Остатки средств по состоянию на 1 января 2020 года на счетах МКУ «Управление финансами», открытых в территориальных органах  Федерального казначейства и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2019 году не было принято решение о предоставлении</w:t>
      </w:r>
      <w:proofErr w:type="gramEnd"/>
      <w:r w:rsidRPr="007B1B75">
        <w:rPr>
          <w:rFonts w:ascii="Times New Roman" w:eastAsia="Times New Roman" w:hAnsi="Times New Roman" w:cs="Times New Roman"/>
          <w:bCs/>
          <w:color w:val="auto"/>
          <w:sz w:val="24"/>
          <w:szCs w:val="24"/>
        </w:rPr>
        <w:t xml:space="preserve"> </w:t>
      </w:r>
      <w:proofErr w:type="gramStart"/>
      <w:r w:rsidRPr="007B1B75">
        <w:rPr>
          <w:rFonts w:ascii="Times New Roman" w:eastAsia="Times New Roman" w:hAnsi="Times New Roman" w:cs="Times New Roman"/>
          <w:bCs/>
          <w:color w:val="auto"/>
          <w:sz w:val="24"/>
          <w:szCs w:val="24"/>
        </w:rPr>
        <w:t>им субсидии из Местного бюджета в соответствии со статьей 781 Бюджетного кодекса Российской Федерации, от приносящей доход деятельности, подлежат перечислению МКУ «Управление финансами» в первый рабочий день 2020 года на счета, открытые МКУ «Управление финансами» в территориальных органах Федерального казначейства,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w:t>
      </w:r>
      <w:proofErr w:type="gramEnd"/>
      <w:r w:rsidRPr="007B1B75">
        <w:rPr>
          <w:rFonts w:ascii="Times New Roman" w:eastAsia="Times New Roman" w:hAnsi="Times New Roman" w:cs="Times New Roman"/>
          <w:bCs/>
          <w:color w:val="auto"/>
          <w:sz w:val="24"/>
          <w:szCs w:val="24"/>
        </w:rPr>
        <w:t xml:space="preserve"> временное распоряжение указанных учреждений.</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5.</w:t>
      </w:r>
      <w:r w:rsidRPr="00847035">
        <w:rPr>
          <w:rFonts w:ascii="Times New Roman" w:eastAsia="Times New Roman" w:hAnsi="Times New Roman" w:cs="Times New Roman"/>
          <w:b/>
          <w:bCs/>
          <w:color w:val="auto"/>
          <w:sz w:val="24"/>
          <w:szCs w:val="24"/>
        </w:rPr>
        <w:tab/>
        <w:t>Бюджетные ассигнования Местного бюджета на 2020 год и плановый период 2021 и 2022 годов</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1. Утвердить ведомственную структуру расходов Местного бюджета </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на 2020 год и на плановый период 2021 и 2022 годов согласно приложению 4 к настоящему Решению;</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2. Утвердить распределение бюджетных ассигнований по разделам и подразделам, целевым статьям и видам расходов классификации расходов Местного бюджета на 2020 год и на плановый период 2021 и </w:t>
      </w:r>
      <w:r w:rsidRPr="007B1B75">
        <w:rPr>
          <w:rFonts w:ascii="Times New Roman" w:eastAsia="Times New Roman" w:hAnsi="Times New Roman" w:cs="Times New Roman"/>
          <w:bCs/>
          <w:color w:val="auto"/>
          <w:sz w:val="24"/>
          <w:szCs w:val="24"/>
        </w:rPr>
        <w:lastRenderedPageBreak/>
        <w:t>2022 годов согласно приложению 5 к настоящему Решению</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3. Приоритетными статьями и подстатьями операций сектора государственного управления являются:</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1) оплата труда и начисления на выплаты по оплате труда;</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2) безвозмездные перечисления бюджетам; </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3) социальное обеспечение;</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4) коммунальные услуги.</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Финансовое обеспечение указанных расходов осуществляется в 2020 году в первоочередном порядке в пределах доведенных лимитов бюджетных обязательств.</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6.</w:t>
      </w:r>
      <w:r w:rsidRPr="00847035">
        <w:rPr>
          <w:rFonts w:ascii="Times New Roman" w:eastAsia="Times New Roman" w:hAnsi="Times New Roman" w:cs="Times New Roman"/>
          <w:b/>
          <w:bCs/>
          <w:color w:val="auto"/>
          <w:sz w:val="24"/>
          <w:szCs w:val="24"/>
        </w:rPr>
        <w:tab/>
        <w:t>Особенности использования бюджетных ассигнований на обеспечение деятельности органов местного самоуправления и муниципальных учреждений</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1.Местная администрация не вправе принимать в 2020 году решения, приводящие к увеличению численности муниципальных служащих и работников муниципальных казенных и муниципальных бюджетных учреждений, а также расходов на их содержание.</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7.</w:t>
      </w:r>
      <w:r w:rsidRPr="00847035">
        <w:rPr>
          <w:rFonts w:ascii="Times New Roman" w:eastAsia="Times New Roman" w:hAnsi="Times New Roman" w:cs="Times New Roman"/>
          <w:b/>
          <w:bCs/>
          <w:color w:val="auto"/>
          <w:sz w:val="24"/>
          <w:szCs w:val="24"/>
        </w:rPr>
        <w:tab/>
        <w:t xml:space="preserve">Муниципальные заимствования сельского поселения </w:t>
      </w:r>
      <w:proofErr w:type="spellStart"/>
      <w:r w:rsidRPr="00847035">
        <w:rPr>
          <w:rFonts w:ascii="Times New Roman" w:eastAsia="Times New Roman" w:hAnsi="Times New Roman" w:cs="Times New Roman"/>
          <w:b/>
          <w:bCs/>
          <w:color w:val="auto"/>
          <w:sz w:val="24"/>
          <w:szCs w:val="24"/>
        </w:rPr>
        <w:t>Кичмалка</w:t>
      </w:r>
      <w:proofErr w:type="spellEnd"/>
      <w:r w:rsidRPr="00847035">
        <w:rPr>
          <w:rFonts w:ascii="Times New Roman" w:eastAsia="Times New Roman" w:hAnsi="Times New Roman" w:cs="Times New Roman"/>
          <w:b/>
          <w:bCs/>
          <w:color w:val="auto"/>
          <w:sz w:val="24"/>
          <w:szCs w:val="24"/>
        </w:rPr>
        <w:t>, муниципальный долг сельского</w:t>
      </w:r>
      <w:r w:rsidR="007B1B75">
        <w:rPr>
          <w:rFonts w:ascii="Times New Roman" w:eastAsia="Times New Roman" w:hAnsi="Times New Roman" w:cs="Times New Roman"/>
          <w:b/>
          <w:bCs/>
          <w:color w:val="auto"/>
          <w:sz w:val="24"/>
          <w:szCs w:val="24"/>
        </w:rPr>
        <w:t xml:space="preserve"> </w:t>
      </w:r>
      <w:r w:rsidRPr="00847035">
        <w:rPr>
          <w:rFonts w:ascii="Times New Roman" w:eastAsia="Times New Roman" w:hAnsi="Times New Roman" w:cs="Times New Roman"/>
          <w:b/>
          <w:bCs/>
          <w:color w:val="auto"/>
          <w:sz w:val="24"/>
          <w:szCs w:val="24"/>
        </w:rPr>
        <w:t xml:space="preserve">поселения </w:t>
      </w:r>
      <w:proofErr w:type="spellStart"/>
      <w:r w:rsidRPr="00847035">
        <w:rPr>
          <w:rFonts w:ascii="Times New Roman" w:eastAsia="Times New Roman" w:hAnsi="Times New Roman" w:cs="Times New Roman"/>
          <w:b/>
          <w:bCs/>
          <w:color w:val="auto"/>
          <w:sz w:val="24"/>
          <w:szCs w:val="24"/>
        </w:rPr>
        <w:t>Кичмалка</w:t>
      </w:r>
      <w:proofErr w:type="spellEnd"/>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1.Установить, что муниципальных заимствований в 2020 году не предусмотрено</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2. Установить верхний предел муниципального долга по муниципальным гарантиям на 1 января 2020 года в сумме ноль рублей.</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3. Установить, что муниципальные гарантии сельского поселения </w:t>
      </w:r>
      <w:proofErr w:type="spellStart"/>
      <w:r w:rsidRPr="007B1B75">
        <w:rPr>
          <w:rFonts w:ascii="Times New Roman" w:eastAsia="Times New Roman" w:hAnsi="Times New Roman" w:cs="Times New Roman"/>
          <w:bCs/>
          <w:color w:val="auto"/>
          <w:sz w:val="24"/>
          <w:szCs w:val="24"/>
        </w:rPr>
        <w:t>Кичмалка</w:t>
      </w:r>
      <w:proofErr w:type="spellEnd"/>
      <w:r w:rsidRPr="007B1B75">
        <w:rPr>
          <w:rFonts w:ascii="Times New Roman" w:eastAsia="Times New Roman" w:hAnsi="Times New Roman" w:cs="Times New Roman"/>
          <w:bCs/>
          <w:color w:val="auto"/>
          <w:sz w:val="24"/>
          <w:szCs w:val="24"/>
        </w:rPr>
        <w:t xml:space="preserve"> в 2020 году не предоставляются.</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8.</w:t>
      </w:r>
      <w:r w:rsidRPr="00847035">
        <w:rPr>
          <w:rFonts w:ascii="Times New Roman" w:eastAsia="Times New Roman" w:hAnsi="Times New Roman" w:cs="Times New Roman"/>
          <w:b/>
          <w:bCs/>
          <w:color w:val="auto"/>
          <w:sz w:val="24"/>
          <w:szCs w:val="24"/>
        </w:rPr>
        <w:tab/>
        <w:t>Отдельные операции по источникам финансирования дефицита Местного бюджета</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Утвердить источники финансирования дефицита Местного  бюджета на 2020 год и плановый период 2021 и 2022 годов согласно приложению 6 к настоящему Решению.</w:t>
      </w:r>
    </w:p>
    <w:p w:rsidR="007B1B75" w:rsidRPr="007B1B75" w:rsidRDefault="007B1B75" w:rsidP="00847035">
      <w:pPr>
        <w:widowControl w:val="0"/>
        <w:spacing w:line="240" w:lineRule="auto"/>
        <w:jc w:val="both"/>
        <w:rPr>
          <w:rFonts w:ascii="Times New Roman" w:eastAsia="Times New Roman" w:hAnsi="Times New Roman" w:cs="Times New Roman"/>
          <w:bCs/>
          <w:color w:val="auto"/>
          <w:sz w:val="24"/>
          <w:szCs w:val="24"/>
        </w:rPr>
      </w:pPr>
    </w:p>
    <w:p w:rsidR="00847035" w:rsidRPr="007B1B7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7B1B75">
        <w:rPr>
          <w:rFonts w:ascii="Times New Roman" w:eastAsia="Times New Roman" w:hAnsi="Times New Roman" w:cs="Times New Roman"/>
          <w:b/>
          <w:bCs/>
          <w:color w:val="auto"/>
          <w:sz w:val="24"/>
          <w:szCs w:val="24"/>
        </w:rPr>
        <w:t>Статья 9.</w:t>
      </w:r>
      <w:r w:rsidRPr="007B1B75">
        <w:rPr>
          <w:rFonts w:ascii="Times New Roman" w:eastAsia="Times New Roman" w:hAnsi="Times New Roman" w:cs="Times New Roman"/>
          <w:b/>
          <w:bCs/>
          <w:color w:val="auto"/>
          <w:sz w:val="24"/>
          <w:szCs w:val="24"/>
        </w:rPr>
        <w:tab/>
        <w:t>Особенности исполнения Местного бюджета</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1. </w:t>
      </w:r>
      <w:proofErr w:type="gramStart"/>
      <w:r w:rsidRPr="007B1B75">
        <w:rPr>
          <w:rFonts w:ascii="Times New Roman" w:eastAsia="Times New Roman" w:hAnsi="Times New Roman" w:cs="Times New Roman"/>
          <w:bCs/>
          <w:color w:val="auto"/>
          <w:sz w:val="24"/>
          <w:szCs w:val="24"/>
        </w:rPr>
        <w:t>Установить, что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для направления их на иные цели без внесения изменений в</w:t>
      </w:r>
      <w:proofErr w:type="gramEnd"/>
      <w:r w:rsidRPr="007B1B75">
        <w:rPr>
          <w:rFonts w:ascii="Times New Roman" w:eastAsia="Times New Roman" w:hAnsi="Times New Roman" w:cs="Times New Roman"/>
          <w:bCs/>
          <w:color w:val="auto"/>
          <w:sz w:val="24"/>
          <w:szCs w:val="24"/>
        </w:rPr>
        <w:t xml:space="preserve"> настоящее Решение не допускается.</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2. Порядок осуществления бюджетных инвестиций в объекты капитального строительства муниципальной собственности местной администрации сельского поселения </w:t>
      </w:r>
      <w:proofErr w:type="spellStart"/>
      <w:r w:rsidRPr="007B1B75">
        <w:rPr>
          <w:rFonts w:ascii="Times New Roman" w:eastAsia="Times New Roman" w:hAnsi="Times New Roman" w:cs="Times New Roman"/>
          <w:bCs/>
          <w:color w:val="auto"/>
          <w:sz w:val="24"/>
          <w:szCs w:val="24"/>
        </w:rPr>
        <w:t>Кичмалка</w:t>
      </w:r>
      <w:proofErr w:type="spellEnd"/>
      <w:r w:rsidRPr="007B1B75">
        <w:rPr>
          <w:rFonts w:ascii="Times New Roman" w:eastAsia="Times New Roman" w:hAnsi="Times New Roman" w:cs="Times New Roman"/>
          <w:bCs/>
          <w:color w:val="auto"/>
          <w:sz w:val="24"/>
          <w:szCs w:val="24"/>
        </w:rPr>
        <w:t xml:space="preserve">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в форме капитальных вложений в основные средства муниципальных унитарных предприятий, муниципальных бюджетных и автономных учреждений устанавливается Местной администрацией.</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3. Установить, что не использованные по состоянию на 1 января 2020 года остатки межбюджетных трансфертов, предоставленных из Местного бюджета бюджетам поселений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в форме субвенций, субсидий, иных межбюджетных трансфертов, имеющих целевое назначение, подлежат возврату в Местный бюджет в течение первых 15 рабочих дней 2020 года.</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ab/>
        <w:t xml:space="preserve">4. </w:t>
      </w:r>
      <w:proofErr w:type="gramStart"/>
      <w:r w:rsidRPr="007B1B75">
        <w:rPr>
          <w:rFonts w:ascii="Times New Roman" w:eastAsia="Times New Roman" w:hAnsi="Times New Roman" w:cs="Times New Roman"/>
          <w:bCs/>
          <w:color w:val="auto"/>
          <w:sz w:val="24"/>
          <w:szCs w:val="24"/>
        </w:rPr>
        <w:t>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2020 год и договоров, подлежащих исполнению за счет средств, полученных от оказания платных услуг и иной приносящей доход деятельности, вправе предусматривать авансовые платежи:</w:t>
      </w:r>
      <w:proofErr w:type="gramEnd"/>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proofErr w:type="gramStart"/>
      <w:r w:rsidRPr="007B1B75">
        <w:rPr>
          <w:rFonts w:ascii="Times New Roman" w:eastAsia="Times New Roman" w:hAnsi="Times New Roman" w:cs="Times New Roman"/>
          <w:bCs/>
          <w:color w:val="auto"/>
          <w:sz w:val="24"/>
          <w:szCs w:val="24"/>
        </w:rPr>
        <w:t xml:space="preserve">а)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издания и об их </w:t>
      </w:r>
      <w:r w:rsidRPr="007B1B75">
        <w:rPr>
          <w:rFonts w:ascii="Times New Roman" w:eastAsia="Times New Roman" w:hAnsi="Times New Roman" w:cs="Times New Roman"/>
          <w:bCs/>
          <w:color w:val="auto"/>
          <w:sz w:val="24"/>
          <w:szCs w:val="24"/>
        </w:rPr>
        <w:lastRenderedPageBreak/>
        <w:t>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w:t>
      </w:r>
      <w:proofErr w:type="gramEnd"/>
      <w:r w:rsidRPr="007B1B75">
        <w:rPr>
          <w:rFonts w:ascii="Times New Roman" w:eastAsia="Times New Roman" w:hAnsi="Times New Roman" w:cs="Times New Roman"/>
          <w:bCs/>
          <w:color w:val="auto"/>
          <w:sz w:val="24"/>
          <w:szCs w:val="24"/>
        </w:rPr>
        <w:t xml:space="preserve"> изысканий, проведении олимпиады школьников и приобретении ави</w:t>
      </w:r>
      <w:proofErr w:type="gramStart"/>
      <w:r w:rsidRPr="007B1B75">
        <w:rPr>
          <w:rFonts w:ascii="Times New Roman" w:eastAsia="Times New Roman" w:hAnsi="Times New Roman" w:cs="Times New Roman"/>
          <w:bCs/>
          <w:color w:val="auto"/>
          <w:sz w:val="24"/>
          <w:szCs w:val="24"/>
        </w:rPr>
        <w:t>а-</w:t>
      </w:r>
      <w:proofErr w:type="gramEnd"/>
      <w:r w:rsidRPr="007B1B75">
        <w:rPr>
          <w:rFonts w:ascii="Times New Roman" w:eastAsia="Times New Roman" w:hAnsi="Times New Roman" w:cs="Times New Roman"/>
          <w:bCs/>
          <w:color w:val="auto"/>
          <w:sz w:val="24"/>
          <w:szCs w:val="24"/>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б)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5 . 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местного бюджета и (или) перераспределения бюджетных ассигнований между главными распорядителями средств местного бюджета.</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proofErr w:type="gramStart"/>
      <w:r w:rsidRPr="007B1B75">
        <w:rPr>
          <w:rFonts w:ascii="Times New Roman" w:eastAsia="Times New Roman" w:hAnsi="Times New Roman" w:cs="Times New Roman"/>
          <w:bCs/>
          <w:color w:val="auto"/>
          <w:sz w:val="24"/>
          <w:szCs w:val="24"/>
        </w:rPr>
        <w:t xml:space="preserve">1)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местной администрации, между главными распорядителями средств местного бюджета, разделами, подразделами, целевыми статьями, видами расходов классификации расходов бюджетов на оплату труда работников органов местной администрации в случае принятия Главой местной администрации сельского поселения </w:t>
      </w:r>
      <w:proofErr w:type="spellStart"/>
      <w:r w:rsidRPr="007B1B75">
        <w:rPr>
          <w:rFonts w:ascii="Times New Roman" w:eastAsia="Times New Roman" w:hAnsi="Times New Roman" w:cs="Times New Roman"/>
          <w:bCs/>
          <w:color w:val="auto"/>
          <w:sz w:val="24"/>
          <w:szCs w:val="24"/>
        </w:rPr>
        <w:t>Кичмалка</w:t>
      </w:r>
      <w:proofErr w:type="spellEnd"/>
      <w:r w:rsidRPr="007B1B75">
        <w:rPr>
          <w:rFonts w:ascii="Times New Roman" w:eastAsia="Times New Roman" w:hAnsi="Times New Roman" w:cs="Times New Roman"/>
          <w:bCs/>
          <w:color w:val="auto"/>
          <w:sz w:val="24"/>
          <w:szCs w:val="24"/>
        </w:rPr>
        <w:t xml:space="preserve"> </w:t>
      </w:r>
      <w:proofErr w:type="spellStart"/>
      <w:r w:rsidRPr="007B1B75">
        <w:rPr>
          <w:rFonts w:ascii="Times New Roman" w:eastAsia="Times New Roman" w:hAnsi="Times New Roman" w:cs="Times New Roman"/>
          <w:bCs/>
          <w:color w:val="auto"/>
          <w:sz w:val="24"/>
          <w:szCs w:val="24"/>
        </w:rPr>
        <w:t>Зольского</w:t>
      </w:r>
      <w:proofErr w:type="spellEnd"/>
      <w:r w:rsidRPr="007B1B75">
        <w:rPr>
          <w:rFonts w:ascii="Times New Roman" w:eastAsia="Times New Roman" w:hAnsi="Times New Roman" w:cs="Times New Roman"/>
          <w:bCs/>
          <w:color w:val="auto"/>
          <w:sz w:val="24"/>
          <w:szCs w:val="24"/>
        </w:rPr>
        <w:t xml:space="preserve"> муниципального района Кабардино-Балкарской Республики решений о сокращении численности этих работников;</w:t>
      </w:r>
      <w:proofErr w:type="gramEnd"/>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 xml:space="preserve">2) перераспределение бюджетных ассигнований между подгруппами и элементами </w:t>
      </w:r>
      <w:proofErr w:type="gramStart"/>
      <w:r w:rsidRPr="007B1B75">
        <w:rPr>
          <w:rFonts w:ascii="Times New Roman" w:eastAsia="Times New Roman" w:hAnsi="Times New Roman" w:cs="Times New Roman"/>
          <w:bCs/>
          <w:color w:val="auto"/>
          <w:sz w:val="24"/>
          <w:szCs w:val="24"/>
        </w:rPr>
        <w:t>вида расходов классификации расходов бюджетов</w:t>
      </w:r>
      <w:proofErr w:type="gramEnd"/>
      <w:r w:rsidRPr="007B1B75">
        <w:rPr>
          <w:rFonts w:ascii="Times New Roman" w:eastAsia="Times New Roman" w:hAnsi="Times New Roman" w:cs="Times New Roman"/>
          <w:bCs/>
          <w:color w:val="auto"/>
          <w:sz w:val="24"/>
          <w:szCs w:val="24"/>
        </w:rPr>
        <w:t xml:space="preserve"> в пределах общего объема бюджетных ассигнований, предусмотренных главному распорядителю средств местного бюджета по соответствующей целевой  статье расходов классификации расходов бюджета;</w:t>
      </w:r>
    </w:p>
    <w:p w:rsidR="00847035" w:rsidRPr="007B1B75" w:rsidRDefault="00847035" w:rsidP="00847035">
      <w:pPr>
        <w:widowControl w:val="0"/>
        <w:spacing w:line="240" w:lineRule="auto"/>
        <w:jc w:val="both"/>
        <w:rPr>
          <w:rFonts w:ascii="Times New Roman" w:eastAsia="Times New Roman" w:hAnsi="Times New Roman" w:cs="Times New Roman"/>
          <w:bCs/>
          <w:color w:val="auto"/>
          <w:sz w:val="24"/>
          <w:szCs w:val="24"/>
        </w:rPr>
      </w:pPr>
      <w:r w:rsidRPr="007B1B75">
        <w:rPr>
          <w:rFonts w:ascii="Times New Roman" w:eastAsia="Times New Roman" w:hAnsi="Times New Roman" w:cs="Times New Roman"/>
          <w:bCs/>
          <w:color w:val="auto"/>
          <w:sz w:val="24"/>
          <w:szCs w:val="24"/>
        </w:rPr>
        <w:t>3) перераспределение бюджетных ассигнований, предусмотренных главным распорядителям средств местного бюджета, для оплаты исполнительных документов.</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r w:rsidRPr="00847035">
        <w:rPr>
          <w:rFonts w:ascii="Times New Roman" w:eastAsia="Times New Roman" w:hAnsi="Times New Roman" w:cs="Times New Roman"/>
          <w:b/>
          <w:bCs/>
          <w:color w:val="auto"/>
          <w:sz w:val="24"/>
          <w:szCs w:val="24"/>
        </w:rPr>
        <w:t>Статья 10. Вступление в силу настоящего Решения</w:t>
      </w:r>
    </w:p>
    <w:p w:rsidR="00847035" w:rsidRPr="00847035" w:rsidRDefault="00847035" w:rsidP="00847035">
      <w:pPr>
        <w:widowControl w:val="0"/>
        <w:spacing w:line="240" w:lineRule="auto"/>
        <w:jc w:val="both"/>
        <w:rPr>
          <w:rFonts w:ascii="Times New Roman" w:eastAsia="Times New Roman" w:hAnsi="Times New Roman" w:cs="Times New Roman"/>
          <w:b/>
          <w:bCs/>
          <w:color w:val="auto"/>
          <w:sz w:val="24"/>
          <w:szCs w:val="24"/>
        </w:rPr>
      </w:pP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r w:rsidRPr="00F85130">
        <w:rPr>
          <w:rFonts w:ascii="Times New Roman" w:eastAsia="Times New Roman" w:hAnsi="Times New Roman" w:cs="Times New Roman"/>
          <w:bCs/>
          <w:color w:val="auto"/>
          <w:sz w:val="24"/>
          <w:szCs w:val="24"/>
        </w:rPr>
        <w:t>Настоящее Решение вступает в силу с 01 января 2020 года.</w:t>
      </w: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r w:rsidRPr="00F85130">
        <w:rPr>
          <w:rFonts w:ascii="Times New Roman" w:eastAsia="Times New Roman" w:hAnsi="Times New Roman" w:cs="Times New Roman"/>
          <w:bCs/>
          <w:color w:val="auto"/>
          <w:sz w:val="24"/>
          <w:szCs w:val="24"/>
        </w:rPr>
        <w:t>Опубликовать настоящее Решение в газете «</w:t>
      </w:r>
      <w:proofErr w:type="spellStart"/>
      <w:r w:rsidRPr="00F85130">
        <w:rPr>
          <w:rFonts w:ascii="Times New Roman" w:eastAsia="Times New Roman" w:hAnsi="Times New Roman" w:cs="Times New Roman"/>
          <w:bCs/>
          <w:color w:val="auto"/>
          <w:sz w:val="24"/>
          <w:szCs w:val="24"/>
        </w:rPr>
        <w:t>Зольские</w:t>
      </w:r>
      <w:proofErr w:type="spellEnd"/>
      <w:r w:rsidRPr="00F85130">
        <w:rPr>
          <w:rFonts w:ascii="Times New Roman" w:eastAsia="Times New Roman" w:hAnsi="Times New Roman" w:cs="Times New Roman"/>
          <w:bCs/>
          <w:color w:val="auto"/>
          <w:sz w:val="24"/>
          <w:szCs w:val="24"/>
        </w:rPr>
        <w:t xml:space="preserve"> вести», на сайте администрации </w:t>
      </w:r>
      <w:proofErr w:type="spellStart"/>
      <w:r w:rsidRPr="00F85130">
        <w:rPr>
          <w:rFonts w:ascii="Times New Roman" w:eastAsia="Times New Roman" w:hAnsi="Times New Roman" w:cs="Times New Roman"/>
          <w:bCs/>
          <w:color w:val="auto"/>
          <w:sz w:val="24"/>
          <w:szCs w:val="24"/>
        </w:rPr>
        <w:t>adm-kichmalka.ru</w:t>
      </w:r>
      <w:proofErr w:type="spellEnd"/>
      <w:r w:rsidRPr="00F85130">
        <w:rPr>
          <w:rFonts w:ascii="Times New Roman" w:eastAsia="Times New Roman" w:hAnsi="Times New Roman" w:cs="Times New Roman"/>
          <w:bCs/>
          <w:color w:val="auto"/>
          <w:sz w:val="24"/>
          <w:szCs w:val="24"/>
        </w:rPr>
        <w:t>.</w:t>
      </w: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r w:rsidRPr="00F85130">
        <w:rPr>
          <w:rFonts w:ascii="Times New Roman" w:eastAsia="Times New Roman" w:hAnsi="Times New Roman" w:cs="Times New Roman"/>
          <w:bCs/>
          <w:color w:val="auto"/>
          <w:sz w:val="24"/>
          <w:szCs w:val="24"/>
        </w:rPr>
        <w:t xml:space="preserve">Председатель </w:t>
      </w: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r w:rsidRPr="00F85130">
        <w:rPr>
          <w:rFonts w:ascii="Times New Roman" w:eastAsia="Times New Roman" w:hAnsi="Times New Roman" w:cs="Times New Roman"/>
          <w:bCs/>
          <w:color w:val="auto"/>
          <w:sz w:val="24"/>
          <w:szCs w:val="24"/>
        </w:rPr>
        <w:t>Совета местного самоуправления</w:t>
      </w:r>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r w:rsidRPr="00F85130">
        <w:rPr>
          <w:rFonts w:ascii="Times New Roman" w:eastAsia="Times New Roman" w:hAnsi="Times New Roman" w:cs="Times New Roman"/>
          <w:bCs/>
          <w:color w:val="auto"/>
          <w:sz w:val="24"/>
          <w:szCs w:val="24"/>
        </w:rPr>
        <w:t xml:space="preserve">сельского поселения </w:t>
      </w:r>
      <w:proofErr w:type="spellStart"/>
      <w:r w:rsidRPr="00F85130">
        <w:rPr>
          <w:rFonts w:ascii="Times New Roman" w:eastAsia="Times New Roman" w:hAnsi="Times New Roman" w:cs="Times New Roman"/>
          <w:bCs/>
          <w:color w:val="auto"/>
          <w:sz w:val="24"/>
          <w:szCs w:val="24"/>
        </w:rPr>
        <w:t>Кичмалка</w:t>
      </w:r>
      <w:proofErr w:type="spellEnd"/>
    </w:p>
    <w:p w:rsidR="00847035" w:rsidRPr="00F85130" w:rsidRDefault="00847035" w:rsidP="00847035">
      <w:pPr>
        <w:widowControl w:val="0"/>
        <w:spacing w:line="240" w:lineRule="auto"/>
        <w:jc w:val="both"/>
        <w:rPr>
          <w:rFonts w:ascii="Times New Roman" w:eastAsia="Times New Roman" w:hAnsi="Times New Roman" w:cs="Times New Roman"/>
          <w:bCs/>
          <w:color w:val="auto"/>
          <w:sz w:val="24"/>
          <w:szCs w:val="24"/>
        </w:rPr>
      </w:pPr>
      <w:proofErr w:type="spellStart"/>
      <w:r w:rsidRPr="00F85130">
        <w:rPr>
          <w:rFonts w:ascii="Times New Roman" w:eastAsia="Times New Roman" w:hAnsi="Times New Roman" w:cs="Times New Roman"/>
          <w:bCs/>
          <w:color w:val="auto"/>
          <w:sz w:val="24"/>
          <w:szCs w:val="24"/>
        </w:rPr>
        <w:t>Зольского</w:t>
      </w:r>
      <w:proofErr w:type="spellEnd"/>
      <w:r w:rsidRPr="00F85130">
        <w:rPr>
          <w:rFonts w:ascii="Times New Roman" w:eastAsia="Times New Roman" w:hAnsi="Times New Roman" w:cs="Times New Roman"/>
          <w:bCs/>
          <w:color w:val="auto"/>
          <w:sz w:val="24"/>
          <w:szCs w:val="24"/>
        </w:rPr>
        <w:t xml:space="preserve"> муниципального района </w:t>
      </w:r>
    </w:p>
    <w:p w:rsidR="00132205" w:rsidRPr="00F85130" w:rsidRDefault="00847035" w:rsidP="00847035">
      <w:pPr>
        <w:widowControl w:val="0"/>
        <w:spacing w:line="240" w:lineRule="auto"/>
        <w:jc w:val="both"/>
        <w:rPr>
          <w:rFonts w:ascii="Times New Roman" w:eastAsia="Times New Roman" w:hAnsi="Times New Roman" w:cs="Times New Roman"/>
          <w:color w:val="auto"/>
          <w:sz w:val="28"/>
          <w:szCs w:val="28"/>
        </w:rPr>
      </w:pPr>
      <w:r w:rsidRPr="00F85130">
        <w:rPr>
          <w:rFonts w:ascii="Times New Roman" w:eastAsia="Times New Roman" w:hAnsi="Times New Roman" w:cs="Times New Roman"/>
          <w:bCs/>
          <w:color w:val="auto"/>
          <w:sz w:val="24"/>
          <w:szCs w:val="24"/>
        </w:rPr>
        <w:t xml:space="preserve">Кабардино-Балкарской Республики                           </w:t>
      </w:r>
      <w:r w:rsidR="00F85130">
        <w:rPr>
          <w:rFonts w:ascii="Times New Roman" w:eastAsia="Times New Roman" w:hAnsi="Times New Roman" w:cs="Times New Roman"/>
          <w:bCs/>
          <w:color w:val="auto"/>
          <w:sz w:val="24"/>
          <w:szCs w:val="24"/>
        </w:rPr>
        <w:t xml:space="preserve">     </w:t>
      </w:r>
      <w:r w:rsidRPr="00F85130">
        <w:rPr>
          <w:rFonts w:ascii="Times New Roman" w:eastAsia="Times New Roman" w:hAnsi="Times New Roman" w:cs="Times New Roman"/>
          <w:bCs/>
          <w:color w:val="auto"/>
          <w:sz w:val="24"/>
          <w:szCs w:val="24"/>
        </w:rPr>
        <w:t xml:space="preserve">       </w:t>
      </w:r>
      <w:r w:rsidR="00F85130">
        <w:rPr>
          <w:rFonts w:ascii="Times New Roman" w:eastAsia="Times New Roman" w:hAnsi="Times New Roman" w:cs="Times New Roman"/>
          <w:bCs/>
          <w:color w:val="auto"/>
          <w:sz w:val="24"/>
          <w:szCs w:val="24"/>
        </w:rPr>
        <w:t xml:space="preserve">                                      </w:t>
      </w:r>
      <w:proofErr w:type="spellStart"/>
      <w:r w:rsidRPr="00F85130">
        <w:rPr>
          <w:rFonts w:ascii="Times New Roman" w:eastAsia="Times New Roman" w:hAnsi="Times New Roman" w:cs="Times New Roman"/>
          <w:bCs/>
          <w:color w:val="auto"/>
          <w:sz w:val="24"/>
          <w:szCs w:val="24"/>
        </w:rPr>
        <w:t>М.Х.Гуртуев</w:t>
      </w:r>
      <w:proofErr w:type="spellEnd"/>
    </w:p>
    <w:p w:rsidR="00F85130" w:rsidRPr="00F85130" w:rsidRDefault="00F85130">
      <w:pPr>
        <w:widowControl w:val="0"/>
        <w:spacing w:line="240" w:lineRule="auto"/>
        <w:jc w:val="both"/>
        <w:rPr>
          <w:rFonts w:ascii="Times New Roman" w:eastAsia="Times New Roman" w:hAnsi="Times New Roman" w:cs="Times New Roman"/>
          <w:color w:val="auto"/>
          <w:sz w:val="28"/>
          <w:szCs w:val="28"/>
        </w:rPr>
      </w:pPr>
    </w:p>
    <w:sectPr w:rsidR="00F85130" w:rsidRPr="00F85130" w:rsidSect="00E5064E">
      <w:pgSz w:w="12240" w:h="15840"/>
      <w:pgMar w:top="284" w:right="616" w:bottom="284" w:left="709"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5A4"/>
    <w:multiLevelType w:val="multilevel"/>
    <w:tmpl w:val="53FC6AA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D6C54"/>
    <w:rsid w:val="00063A79"/>
    <w:rsid w:val="000B7A4B"/>
    <w:rsid w:val="000F26E1"/>
    <w:rsid w:val="00132205"/>
    <w:rsid w:val="00165262"/>
    <w:rsid w:val="001B0F27"/>
    <w:rsid w:val="001C5FE1"/>
    <w:rsid w:val="00202B11"/>
    <w:rsid w:val="00205C4A"/>
    <w:rsid w:val="002105F5"/>
    <w:rsid w:val="002408ED"/>
    <w:rsid w:val="00251549"/>
    <w:rsid w:val="00265E32"/>
    <w:rsid w:val="00276144"/>
    <w:rsid w:val="00295426"/>
    <w:rsid w:val="002A0B3D"/>
    <w:rsid w:val="002C488C"/>
    <w:rsid w:val="002C6C1F"/>
    <w:rsid w:val="003046F0"/>
    <w:rsid w:val="00370E94"/>
    <w:rsid w:val="00376071"/>
    <w:rsid w:val="003E3D1A"/>
    <w:rsid w:val="003F162F"/>
    <w:rsid w:val="00441A54"/>
    <w:rsid w:val="00503B95"/>
    <w:rsid w:val="00573D56"/>
    <w:rsid w:val="00672CBC"/>
    <w:rsid w:val="00697D81"/>
    <w:rsid w:val="006D42B4"/>
    <w:rsid w:val="00705161"/>
    <w:rsid w:val="00710DAE"/>
    <w:rsid w:val="007A505E"/>
    <w:rsid w:val="007B1B75"/>
    <w:rsid w:val="00801845"/>
    <w:rsid w:val="00847035"/>
    <w:rsid w:val="008736B5"/>
    <w:rsid w:val="008A6CF5"/>
    <w:rsid w:val="008C4782"/>
    <w:rsid w:val="008C69FB"/>
    <w:rsid w:val="009A5C47"/>
    <w:rsid w:val="009A7ED8"/>
    <w:rsid w:val="009E690C"/>
    <w:rsid w:val="00A27018"/>
    <w:rsid w:val="00A47371"/>
    <w:rsid w:val="00A611EF"/>
    <w:rsid w:val="00A94C8E"/>
    <w:rsid w:val="00B26C11"/>
    <w:rsid w:val="00B465DA"/>
    <w:rsid w:val="00B50EA0"/>
    <w:rsid w:val="00B762E8"/>
    <w:rsid w:val="00BD6C54"/>
    <w:rsid w:val="00C2279C"/>
    <w:rsid w:val="00C27B40"/>
    <w:rsid w:val="00C36F10"/>
    <w:rsid w:val="00CD6895"/>
    <w:rsid w:val="00CF2E94"/>
    <w:rsid w:val="00CF40CD"/>
    <w:rsid w:val="00D0546E"/>
    <w:rsid w:val="00D172C6"/>
    <w:rsid w:val="00D849E1"/>
    <w:rsid w:val="00D93195"/>
    <w:rsid w:val="00E120BD"/>
    <w:rsid w:val="00E43AB6"/>
    <w:rsid w:val="00E46D21"/>
    <w:rsid w:val="00E5064E"/>
    <w:rsid w:val="00ED14D4"/>
    <w:rsid w:val="00F567EA"/>
    <w:rsid w:val="00F85130"/>
    <w:rsid w:val="00F91E79"/>
    <w:rsid w:val="00FE6767"/>
    <w:rsid w:val="00FE6CF6"/>
    <w:rsid w:val="00FF4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2C6"/>
  </w:style>
  <w:style w:type="paragraph" w:styleId="1">
    <w:name w:val="heading 1"/>
    <w:basedOn w:val="a"/>
    <w:next w:val="a"/>
    <w:rsid w:val="00D172C6"/>
    <w:pPr>
      <w:keepNext/>
      <w:keepLines/>
      <w:spacing w:before="480" w:after="120"/>
      <w:contextualSpacing/>
      <w:outlineLvl w:val="0"/>
    </w:pPr>
    <w:rPr>
      <w:b/>
      <w:sz w:val="48"/>
      <w:szCs w:val="48"/>
    </w:rPr>
  </w:style>
  <w:style w:type="paragraph" w:styleId="2">
    <w:name w:val="heading 2"/>
    <w:basedOn w:val="a"/>
    <w:next w:val="a"/>
    <w:rsid w:val="00D172C6"/>
    <w:pPr>
      <w:keepNext/>
      <w:keepLines/>
      <w:spacing w:before="360" w:after="80"/>
      <w:contextualSpacing/>
      <w:outlineLvl w:val="1"/>
    </w:pPr>
    <w:rPr>
      <w:b/>
      <w:sz w:val="36"/>
      <w:szCs w:val="36"/>
    </w:rPr>
  </w:style>
  <w:style w:type="paragraph" w:styleId="3">
    <w:name w:val="heading 3"/>
    <w:basedOn w:val="a"/>
    <w:next w:val="a"/>
    <w:rsid w:val="00D172C6"/>
    <w:pPr>
      <w:keepNext/>
      <w:keepLines/>
      <w:spacing w:before="280" w:after="80"/>
      <w:contextualSpacing/>
      <w:outlineLvl w:val="2"/>
    </w:pPr>
    <w:rPr>
      <w:b/>
      <w:sz w:val="28"/>
      <w:szCs w:val="28"/>
    </w:rPr>
  </w:style>
  <w:style w:type="paragraph" w:styleId="4">
    <w:name w:val="heading 4"/>
    <w:basedOn w:val="a"/>
    <w:next w:val="a"/>
    <w:rsid w:val="00D172C6"/>
    <w:pPr>
      <w:keepNext/>
      <w:keepLines/>
      <w:spacing w:before="240" w:after="40"/>
      <w:contextualSpacing/>
      <w:outlineLvl w:val="3"/>
    </w:pPr>
    <w:rPr>
      <w:b/>
      <w:sz w:val="24"/>
      <w:szCs w:val="24"/>
    </w:rPr>
  </w:style>
  <w:style w:type="paragraph" w:styleId="5">
    <w:name w:val="heading 5"/>
    <w:basedOn w:val="a"/>
    <w:next w:val="a"/>
    <w:rsid w:val="00D172C6"/>
    <w:pPr>
      <w:keepNext/>
      <w:keepLines/>
      <w:spacing w:before="220" w:after="40"/>
      <w:contextualSpacing/>
      <w:outlineLvl w:val="4"/>
    </w:pPr>
    <w:rPr>
      <w:b/>
    </w:rPr>
  </w:style>
  <w:style w:type="paragraph" w:styleId="6">
    <w:name w:val="heading 6"/>
    <w:basedOn w:val="a"/>
    <w:next w:val="a"/>
    <w:rsid w:val="00D172C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172C6"/>
    <w:tblPr>
      <w:tblCellMar>
        <w:top w:w="0" w:type="dxa"/>
        <w:left w:w="0" w:type="dxa"/>
        <w:bottom w:w="0" w:type="dxa"/>
        <w:right w:w="0" w:type="dxa"/>
      </w:tblCellMar>
    </w:tblPr>
  </w:style>
  <w:style w:type="paragraph" w:styleId="a3">
    <w:name w:val="Title"/>
    <w:basedOn w:val="a"/>
    <w:next w:val="a"/>
    <w:rsid w:val="00D172C6"/>
    <w:pPr>
      <w:keepNext/>
      <w:keepLines/>
      <w:spacing w:before="480" w:after="120"/>
      <w:contextualSpacing/>
    </w:pPr>
    <w:rPr>
      <w:b/>
      <w:sz w:val="72"/>
      <w:szCs w:val="72"/>
    </w:rPr>
  </w:style>
  <w:style w:type="paragraph" w:styleId="a4">
    <w:name w:val="Subtitle"/>
    <w:basedOn w:val="a"/>
    <w:next w:val="a"/>
    <w:rsid w:val="00D172C6"/>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172C6"/>
    <w:tblPr>
      <w:tblStyleRowBandSize w:val="1"/>
      <w:tblStyleColBandSize w:val="1"/>
      <w:tblCellMar>
        <w:top w:w="0" w:type="dxa"/>
        <w:left w:w="108" w:type="dxa"/>
        <w:bottom w:w="0" w:type="dxa"/>
        <w:right w:w="108" w:type="dxa"/>
      </w:tblCellMar>
    </w:tblPr>
  </w:style>
  <w:style w:type="table" w:customStyle="1" w:styleId="a6">
    <w:basedOn w:val="TableNormal"/>
    <w:rsid w:val="00D172C6"/>
    <w:tblPr>
      <w:tblStyleRowBandSize w:val="1"/>
      <w:tblStyleColBandSize w:val="1"/>
      <w:tblCellMar>
        <w:top w:w="0" w:type="dxa"/>
        <w:left w:w="108" w:type="dxa"/>
        <w:bottom w:w="0" w:type="dxa"/>
        <w:right w:w="108" w:type="dxa"/>
      </w:tblCellMar>
    </w:tblPr>
  </w:style>
  <w:style w:type="table" w:customStyle="1" w:styleId="a7">
    <w:basedOn w:val="TableNormal"/>
    <w:rsid w:val="00D172C6"/>
    <w:tblPr>
      <w:tblStyleRowBandSize w:val="1"/>
      <w:tblStyleColBandSize w:val="1"/>
      <w:tblCellMar>
        <w:top w:w="0" w:type="dxa"/>
        <w:left w:w="108" w:type="dxa"/>
        <w:bottom w:w="0" w:type="dxa"/>
        <w:right w:w="108" w:type="dxa"/>
      </w:tblCellMar>
    </w:tblPr>
  </w:style>
  <w:style w:type="table" w:customStyle="1" w:styleId="a8">
    <w:basedOn w:val="TableNormal"/>
    <w:rsid w:val="00D172C6"/>
    <w:tblPr>
      <w:tblStyleRowBandSize w:val="1"/>
      <w:tblStyleColBandSize w:val="1"/>
      <w:tblCellMar>
        <w:top w:w="0" w:type="dxa"/>
        <w:left w:w="108" w:type="dxa"/>
        <w:bottom w:w="0" w:type="dxa"/>
        <w:right w:w="108" w:type="dxa"/>
      </w:tblCellMar>
    </w:tblPr>
  </w:style>
  <w:style w:type="table" w:customStyle="1" w:styleId="a9">
    <w:basedOn w:val="TableNormal"/>
    <w:rsid w:val="00D172C6"/>
    <w:tblPr>
      <w:tblStyleRowBandSize w:val="1"/>
      <w:tblStyleColBandSize w:val="1"/>
      <w:tblCellMar>
        <w:top w:w="0" w:type="dxa"/>
        <w:left w:w="108" w:type="dxa"/>
        <w:bottom w:w="0" w:type="dxa"/>
        <w:right w:w="108" w:type="dxa"/>
      </w:tblCellMar>
    </w:tblPr>
  </w:style>
  <w:style w:type="table" w:customStyle="1" w:styleId="aa">
    <w:basedOn w:val="TableNormal"/>
    <w:rsid w:val="00D172C6"/>
    <w:tblPr>
      <w:tblStyleRowBandSize w:val="1"/>
      <w:tblStyleColBandSize w:val="1"/>
      <w:tblCellMar>
        <w:top w:w="0" w:type="dxa"/>
        <w:left w:w="108" w:type="dxa"/>
        <w:bottom w:w="0" w:type="dxa"/>
        <w:right w:w="108" w:type="dxa"/>
      </w:tblCellMar>
    </w:tblPr>
  </w:style>
  <w:style w:type="table" w:customStyle="1" w:styleId="ab">
    <w:basedOn w:val="TableNormal"/>
    <w:rsid w:val="00D172C6"/>
    <w:tblPr>
      <w:tblStyleRowBandSize w:val="1"/>
      <w:tblStyleColBandSize w:val="1"/>
      <w:tblCellMar>
        <w:top w:w="0" w:type="dxa"/>
        <w:left w:w="108" w:type="dxa"/>
        <w:bottom w:w="0" w:type="dxa"/>
        <w:right w:w="108" w:type="dxa"/>
      </w:tblCellMar>
    </w:tblPr>
  </w:style>
  <w:style w:type="table" w:customStyle="1" w:styleId="ac">
    <w:basedOn w:val="TableNormal"/>
    <w:rsid w:val="00D172C6"/>
    <w:tblPr>
      <w:tblStyleRowBandSize w:val="1"/>
      <w:tblStyleColBandSize w:val="1"/>
      <w:tblCellMar>
        <w:top w:w="0" w:type="dxa"/>
        <w:left w:w="108" w:type="dxa"/>
        <w:bottom w:w="0" w:type="dxa"/>
        <w:right w:w="108" w:type="dxa"/>
      </w:tblCellMar>
    </w:tblPr>
  </w:style>
  <w:style w:type="paragraph" w:styleId="ad">
    <w:name w:val="Balloon Text"/>
    <w:basedOn w:val="a"/>
    <w:link w:val="ae"/>
    <w:uiPriority w:val="99"/>
    <w:semiHidden/>
    <w:unhideWhenUsed/>
    <w:rsid w:val="008736B5"/>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3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A75D-DC69-4ADD-B6F4-4D0DDCE9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Кантемир</dc:creator>
  <cp:lastModifiedBy>User</cp:lastModifiedBy>
  <cp:revision>5</cp:revision>
  <cp:lastPrinted>2020-01-10T09:37:00Z</cp:lastPrinted>
  <dcterms:created xsi:type="dcterms:W3CDTF">2020-01-10T08:20:00Z</dcterms:created>
  <dcterms:modified xsi:type="dcterms:W3CDTF">2020-01-10T10:26:00Z</dcterms:modified>
</cp:coreProperties>
</file>